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0E166" w14:textId="77777777" w:rsidR="00BE576A" w:rsidRPr="004D47B5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noProof/>
          <w:color w:val="auto"/>
          <w:sz w:val="22"/>
          <w:szCs w:val="22"/>
          <w:lang w:eastAsia="pt-BR"/>
        </w:rPr>
        <w:drawing>
          <wp:inline distT="0" distB="0" distL="0" distR="0" wp14:anchorId="265F8F26" wp14:editId="3B035B6E">
            <wp:extent cx="735389" cy="809817"/>
            <wp:effectExtent l="19050" t="0" r="7561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89" cy="810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23FF37" w14:textId="77777777" w:rsidR="00BE576A" w:rsidRPr="004D47B5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  <w:t>MINISTÉRIO DA DEFESA</w:t>
      </w:r>
    </w:p>
    <w:p w14:paraId="5B02AFE1" w14:textId="77777777" w:rsidR="00BE576A" w:rsidRPr="004D47B5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bCs/>
          <w:color w:val="auto"/>
          <w:sz w:val="22"/>
          <w:szCs w:val="22"/>
        </w:rPr>
        <w:t>EXÉRCITO BRASILEIRO</w:t>
      </w:r>
    </w:p>
    <w:p w14:paraId="11222ED8" w14:textId="77777777" w:rsidR="00BE576A" w:rsidRPr="004D47B5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bCs/>
          <w:color w:val="auto"/>
          <w:sz w:val="22"/>
          <w:szCs w:val="22"/>
        </w:rPr>
        <w:t>CMSE                          2ª RM</w:t>
      </w:r>
    </w:p>
    <w:p w14:paraId="676BE1B8" w14:textId="77777777" w:rsidR="00BE576A" w:rsidRPr="004D47B5" w:rsidRDefault="00BE576A" w:rsidP="00BE576A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i w:val="0"/>
          <w:color w:val="auto"/>
          <w:sz w:val="22"/>
          <w:szCs w:val="22"/>
        </w:rPr>
        <w:t>HOSPITAL MILITAR DE ÁREA DE SÃO PAULO</w:t>
      </w:r>
    </w:p>
    <w:p w14:paraId="30BF3419" w14:textId="77777777" w:rsidR="00BE576A" w:rsidRPr="004D47B5" w:rsidRDefault="00BE576A" w:rsidP="00BE576A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i w:val="0"/>
          <w:color w:val="auto"/>
          <w:sz w:val="22"/>
          <w:szCs w:val="22"/>
        </w:rPr>
        <w:t xml:space="preserve"> (Hospital Militar de 3ª Classe de São Paulo/1890)</w:t>
      </w:r>
    </w:p>
    <w:p w14:paraId="323E7E45" w14:textId="28E08169" w:rsidR="00BE576A" w:rsidRPr="004D47B5" w:rsidRDefault="00BE576A" w:rsidP="00BE576A">
      <w:pPr>
        <w:pStyle w:val="Normal1"/>
        <w:tabs>
          <w:tab w:val="clear" w:pos="86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 xml:space="preserve">APÊNDICE </w:t>
      </w:r>
      <w:r w:rsidR="00E34B35">
        <w:rPr>
          <w:rFonts w:ascii="Times New Roman" w:hAnsi="Times New Roman" w:cs="Times New Roman"/>
          <w:b/>
          <w:color w:val="auto"/>
          <w:sz w:val="22"/>
          <w:szCs w:val="22"/>
        </w:rPr>
        <w:t>D</w:t>
      </w: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 xml:space="preserve"> DO TERMO DE REFERÊNCIA</w:t>
      </w:r>
    </w:p>
    <w:p w14:paraId="227EF915" w14:textId="77777777" w:rsidR="00BE576A" w:rsidRPr="004D47B5" w:rsidRDefault="00BE576A" w:rsidP="00BE576A">
      <w:pPr>
        <w:pStyle w:val="Normal1"/>
        <w:tabs>
          <w:tab w:val="clear" w:pos="8648"/>
        </w:tabs>
        <w:spacing w:before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ESTUDO TÉCNICO PRELIMINAR</w:t>
      </w:r>
    </w:p>
    <w:p w14:paraId="0AD74E66" w14:textId="77777777" w:rsidR="00BE576A" w:rsidRPr="004D47B5" w:rsidRDefault="00BE576A" w:rsidP="00BE576A">
      <w:pPr>
        <w:pStyle w:val="Normal1"/>
        <w:tabs>
          <w:tab w:val="clear" w:pos="8648"/>
        </w:tabs>
        <w:spacing w:before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7C265033" w14:textId="77777777" w:rsidR="00BE576A" w:rsidRPr="004D47B5" w:rsidRDefault="00BE576A" w:rsidP="00BE576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INFORMAÇÕES BÁSICAS</w:t>
      </w:r>
    </w:p>
    <w:p w14:paraId="64DFAFDB" w14:textId="66A6F38D" w:rsidR="00BE576A" w:rsidRPr="004D47B5" w:rsidRDefault="00BE576A" w:rsidP="00BE576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Número do Processo: 64584.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027560</w:t>
      </w:r>
      <w:r w:rsidR="00276C48" w:rsidRPr="004D47B5">
        <w:rPr>
          <w:rFonts w:ascii="Times New Roman" w:hAnsi="Times New Roman" w:cs="Times New Roman"/>
          <w:color w:val="auto"/>
          <w:sz w:val="22"/>
          <w:szCs w:val="22"/>
        </w:rPr>
        <w:t>/2023-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75</w:t>
      </w:r>
    </w:p>
    <w:p w14:paraId="746A6429" w14:textId="77777777" w:rsidR="00BE576A" w:rsidRPr="004D47B5" w:rsidRDefault="00BE576A" w:rsidP="00BE576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DESCRIÇÃO DA NECESSIDADE</w:t>
      </w:r>
    </w:p>
    <w:p w14:paraId="30915F8C" w14:textId="75364213" w:rsidR="00BE576A" w:rsidRPr="004D47B5" w:rsidRDefault="00276C48" w:rsidP="00BE576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Aquisição de materiais de consumo classificados como Órteses, Próteses e Materiais Especiais (OPME), para a assistência de pacientes vinculados à 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Clínica de Ginecologia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do HMASP</w:t>
      </w: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,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conforme condições, quantidades e exigências estabelecidas no Termo de Referência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540B5201" w14:textId="77777777" w:rsidR="00BE576A" w:rsidRPr="004D47B5" w:rsidRDefault="00BE576A" w:rsidP="00BE576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ÁREA REQUISITANTE</w:t>
      </w:r>
    </w:p>
    <w:tbl>
      <w:tblPr>
        <w:tblStyle w:val="Tabelacomgrade"/>
        <w:tblW w:w="0" w:type="auto"/>
        <w:tblInd w:w="28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793"/>
        <w:gridCol w:w="5920"/>
      </w:tblGrid>
      <w:tr w:rsidR="00BE576A" w:rsidRPr="004D47B5" w14:paraId="08CAFAB1" w14:textId="77777777" w:rsidTr="00CD3B53">
        <w:tc>
          <w:tcPr>
            <w:tcW w:w="3793" w:type="dxa"/>
            <w:shd w:val="clear" w:color="auto" w:fill="BFBFBF" w:themeFill="background1" w:themeFillShade="BF"/>
          </w:tcPr>
          <w:p w14:paraId="5155C987" w14:textId="77777777" w:rsidR="00BE576A" w:rsidRPr="004D47B5" w:rsidRDefault="00BE576A" w:rsidP="00CD3B53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D47B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Área Requisitante</w:t>
            </w:r>
          </w:p>
        </w:tc>
        <w:tc>
          <w:tcPr>
            <w:tcW w:w="5920" w:type="dxa"/>
            <w:shd w:val="clear" w:color="auto" w:fill="BFBFBF" w:themeFill="background1" w:themeFillShade="BF"/>
          </w:tcPr>
          <w:p w14:paraId="63211FB9" w14:textId="77777777" w:rsidR="00BE576A" w:rsidRPr="004D47B5" w:rsidRDefault="00BE576A" w:rsidP="00CD3B53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D47B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Responsável</w:t>
            </w:r>
          </w:p>
        </w:tc>
      </w:tr>
      <w:tr w:rsidR="00BE576A" w:rsidRPr="004D47B5" w14:paraId="7ACD05AC" w14:textId="77777777" w:rsidTr="00CD3B53">
        <w:trPr>
          <w:trHeight w:val="247"/>
        </w:trPr>
        <w:tc>
          <w:tcPr>
            <w:tcW w:w="3793" w:type="dxa"/>
            <w:shd w:val="clear" w:color="auto" w:fill="FFFFFF" w:themeFill="background1"/>
            <w:vAlign w:val="center"/>
          </w:tcPr>
          <w:p w14:paraId="6DFFFCCA" w14:textId="2CBD722C" w:rsidR="00BE576A" w:rsidRPr="004D47B5" w:rsidRDefault="00276C48" w:rsidP="00F6534C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D47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Clínica de </w:t>
            </w:r>
            <w:r w:rsidR="00F6534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Ginecologia</w:t>
            </w:r>
          </w:p>
        </w:tc>
        <w:tc>
          <w:tcPr>
            <w:tcW w:w="5920" w:type="dxa"/>
            <w:shd w:val="clear" w:color="auto" w:fill="FFFFFF" w:themeFill="background1"/>
            <w:vAlign w:val="center"/>
          </w:tcPr>
          <w:p w14:paraId="1091BCD5" w14:textId="06D00401" w:rsidR="00BE576A" w:rsidRPr="004D47B5" w:rsidRDefault="00276C48" w:rsidP="00CD3B53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4D47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Maj</w:t>
            </w:r>
            <w:proofErr w:type="spellEnd"/>
            <w:r w:rsidR="00BE576A" w:rsidRPr="004D47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BE576A" w:rsidRPr="004D47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Med</w:t>
            </w:r>
            <w:proofErr w:type="spellEnd"/>
            <w:r w:rsidR="00BE576A" w:rsidRPr="004D47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F6534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JOSÉ ANTONIO </w:t>
            </w:r>
            <w:r w:rsidR="00F6534C" w:rsidRPr="00F653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DI PIERRO</w:t>
            </w:r>
          </w:p>
          <w:p w14:paraId="4205FD23" w14:textId="77777777" w:rsidR="00BE576A" w:rsidRPr="004D47B5" w:rsidRDefault="00BE576A" w:rsidP="00CD3B53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553327FF" w14:textId="77777777" w:rsidR="00DB6104" w:rsidRPr="004D47B5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DESCRIÇÃO</w:t>
      </w:r>
      <w:r w:rsidR="0016446B" w:rsidRPr="004D47B5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DOS REQUISITOS DA CONTRATAÇÃO</w:t>
      </w:r>
    </w:p>
    <w:p w14:paraId="30B83C6B" w14:textId="77777777" w:rsidR="00F37942" w:rsidRPr="000D676D" w:rsidRDefault="00F37942" w:rsidP="00F3794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sz w:val="22"/>
          <w:szCs w:val="22"/>
        </w:rPr>
      </w:pPr>
      <w:r w:rsidRPr="000D676D">
        <w:rPr>
          <w:rFonts w:ascii="Times New Roman" w:hAnsi="Times New Roman" w:cs="Times New Roman"/>
          <w:sz w:val="22"/>
          <w:szCs w:val="22"/>
        </w:rPr>
        <w:t>O tipo de solução a contratar se justifica por ser o Pregão Eletrônico a modalidade de licitação preconizada pela Lei nº 14.133/2021.</w:t>
      </w:r>
    </w:p>
    <w:p w14:paraId="03909AC3" w14:textId="77777777" w:rsidR="00F37942" w:rsidRPr="000D676D" w:rsidRDefault="00F37942" w:rsidP="00F3794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sz w:val="22"/>
          <w:szCs w:val="22"/>
        </w:rPr>
      </w:pPr>
      <w:r w:rsidRPr="000D676D">
        <w:rPr>
          <w:rFonts w:ascii="Times New Roman" w:hAnsi="Times New Roman" w:cs="Times New Roman"/>
          <w:sz w:val="22"/>
          <w:szCs w:val="22"/>
        </w:rPr>
        <w:t>Os padrões mínimos de qualidade e as especificações técnicas dos itens a serem licitados, bem como suas exigências farão parte do documento Termo de Referência. A contratação será realizada por meio do Sistema de Registro de Preços, conforme Lei nº 14.133/2021.</w:t>
      </w:r>
    </w:p>
    <w:p w14:paraId="6016C5FB" w14:textId="1A2974ED" w:rsidR="008027E9" w:rsidRPr="004D47B5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Trata-se de </w:t>
      </w:r>
      <w:r w:rsidR="008027E9" w:rsidRPr="006E4320">
        <w:rPr>
          <w:rFonts w:ascii="Times New Roman" w:hAnsi="Times New Roman" w:cs="Times New Roman"/>
          <w:color w:val="auto"/>
          <w:sz w:val="22"/>
          <w:szCs w:val="22"/>
        </w:rPr>
        <w:t xml:space="preserve">eventual Aquisição de </w:t>
      </w:r>
      <w:r w:rsidR="00276C48" w:rsidRPr="006E4320">
        <w:rPr>
          <w:rFonts w:ascii="Times New Roman" w:hAnsi="Times New Roman" w:cs="Times New Roman"/>
          <w:color w:val="auto"/>
          <w:sz w:val="22"/>
          <w:szCs w:val="22"/>
        </w:rPr>
        <w:t xml:space="preserve">materiais OPME para a Clínica de 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Ginecologia</w:t>
      </w:r>
      <w:r w:rsidR="007467A9" w:rsidRPr="006E4320">
        <w:rPr>
          <w:rFonts w:ascii="Times New Roman" w:hAnsi="Times New Roman" w:cs="Times New Roman"/>
          <w:color w:val="auto"/>
          <w:sz w:val="22"/>
          <w:szCs w:val="22"/>
        </w:rPr>
        <w:t xml:space="preserve"> em prol</w:t>
      </w:r>
      <w:r w:rsidR="00DE424B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do Hospital Militar de Área de São Paulo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. As licitantes deverão observar estritamente as especificações técnicas dos materiais constantes do Termo de Referência. Divergências técnicas poderão implicar na desclassificação da proposta apresentada pela licitante.</w:t>
      </w:r>
    </w:p>
    <w:p w14:paraId="64B6197B" w14:textId="77777777" w:rsidR="00DB6104" w:rsidRPr="004D47B5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Prazo </w:t>
      </w:r>
      <w:r w:rsidR="002C7919" w:rsidRPr="004D47B5">
        <w:rPr>
          <w:rFonts w:ascii="Times New Roman" w:hAnsi="Times New Roman" w:cs="Times New Roman"/>
          <w:color w:val="auto"/>
          <w:sz w:val="22"/>
          <w:szCs w:val="22"/>
        </w:rPr>
        <w:t>e condições d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e entrega dos materiais: </w:t>
      </w:r>
      <w:r w:rsidR="002C7919" w:rsidRPr="004D47B5">
        <w:rPr>
          <w:rFonts w:ascii="Times New Roman" w:hAnsi="Times New Roman" w:cs="Times New Roman"/>
          <w:color w:val="auto"/>
          <w:sz w:val="22"/>
          <w:szCs w:val="22"/>
        </w:rPr>
        <w:t>conforme pormenorizado no Termo de Referência;</w:t>
      </w:r>
    </w:p>
    <w:p w14:paraId="38FC61B8" w14:textId="47C59670" w:rsidR="00DE7E10" w:rsidRPr="004D47B5" w:rsidRDefault="002C791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A empresa, durante a apresentação da proposta deverá cumprir as recomendações e normas emitidas pelos órgãos ambientais, e, no que </w:t>
      </w:r>
      <w:proofErr w:type="gramStart"/>
      <w:r w:rsidRPr="004D47B5">
        <w:rPr>
          <w:rFonts w:ascii="Times New Roman" w:hAnsi="Times New Roman" w:cs="Times New Roman"/>
          <w:color w:val="auto"/>
          <w:sz w:val="22"/>
          <w:szCs w:val="22"/>
        </w:rPr>
        <w:t>coube</w:t>
      </w:r>
      <w:r w:rsidR="00EA2922" w:rsidRPr="004D47B5">
        <w:rPr>
          <w:rFonts w:ascii="Times New Roman" w:hAnsi="Times New Roman" w:cs="Times New Roman"/>
          <w:color w:val="auto"/>
          <w:sz w:val="22"/>
          <w:szCs w:val="22"/>
        </w:rPr>
        <w:t>r</w:t>
      </w:r>
      <w:proofErr w:type="gramEnd"/>
      <w:r w:rsidR="00EA2922" w:rsidRPr="004D47B5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os previstos na Instrução Normativa SLTI/MPOG nº 01, de 19/01/2010 e da Lei nº 12.187, de 29 de dezembro</w:t>
      </w:r>
      <w:r w:rsidR="000441B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de 2009, que institui a Política Nacional sobre Mudança do Clima - PNMC, apresentando Declaração de Sustentabilidade Ambiental, na forma do Anexo do Edital, além das Normas Brasileiras - NBR publicadas pela Associação Brasileira de Normas Técnicas sobre descartes de resíduos sólidos, matérias contaminantes, bem como a utilização de material atóxico, reciclado e biodegradável. O descumprimento das cláusulas contratuais sujeitará as contratadas às sanções previstas no instrumento convocatório que dará origem a esta contratação</w:t>
      </w:r>
      <w:r w:rsidR="008027E9" w:rsidRPr="004D47B5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453DA81C" w14:textId="77777777" w:rsidR="008027E9" w:rsidRPr="004D47B5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A Contratada deve cumprir todas as obrigações constantes no Edital, seus anexos e sua proposta, assumindo exclusivamente os riscos e as despesas decorrentes da boa e perfeita ex</w:t>
      </w:r>
      <w:bookmarkStart w:id="0" w:name="_GoBack"/>
      <w:bookmarkEnd w:id="0"/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ecução do objeto e, ainda cumprir as exigências normativas para a sua fabricação, importação, comercialização e materiais </w:t>
      </w:r>
      <w:proofErr w:type="gramStart"/>
      <w:r w:rsidRPr="004D47B5">
        <w:rPr>
          <w:rFonts w:ascii="Times New Roman" w:hAnsi="Times New Roman" w:cs="Times New Roman"/>
          <w:color w:val="auto"/>
          <w:sz w:val="22"/>
          <w:szCs w:val="22"/>
        </w:rPr>
        <w:t>especiais, que se encontram reguladas pelos seguintes normativos</w:t>
      </w:r>
      <w:proofErr w:type="gramEnd"/>
      <w:r w:rsidRPr="004D47B5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696712F6" w14:textId="77777777" w:rsidR="008027E9" w:rsidRPr="004D47B5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lastRenderedPageBreak/>
        <w:t>Lei nº 6.360, de 23 de setembro de 1976, que “dispõe sobre a vigilância sanitária a que ficam sujeitos os correlatos e outros produtos, e dá outras providências”;</w:t>
      </w:r>
    </w:p>
    <w:p w14:paraId="324F4A93" w14:textId="77777777" w:rsidR="008027E9" w:rsidRPr="004D47B5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Resolução da Diretoria Colegiada - RDC nº 185 de 22/10/2001 e alterações, que trata do registro de produtos médicos na Agência Nacional de Vigilância Sanitária – ANVISA, apresentando certificado de Boas práticas de Fabricação e controle por linha de produção/produtos no que </w:t>
      </w:r>
      <w:proofErr w:type="gramStart"/>
      <w:r w:rsidRPr="004D47B5">
        <w:rPr>
          <w:rFonts w:ascii="Times New Roman" w:hAnsi="Times New Roman" w:cs="Times New Roman"/>
          <w:color w:val="auto"/>
          <w:sz w:val="22"/>
          <w:szCs w:val="22"/>
        </w:rPr>
        <w:t>couber,</w:t>
      </w:r>
      <w:proofErr w:type="gramEnd"/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emitido pela secretaria de vigilância sanitária do Ministério da Saúde; e</w:t>
      </w:r>
    </w:p>
    <w:p w14:paraId="26ECAFC3" w14:textId="77777777" w:rsidR="008027E9" w:rsidRPr="004D47B5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Plano de Gerenciamento de Resíduos de Serviços de Saúde – PGRSS elaborado pelo órgão, e L</w:t>
      </w:r>
      <w:r w:rsidR="00ED097A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ei n°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12.305/10 – Política Nacional de Resíduos Sólidos e Resolução CONAMA n° 358, de 29/04/2005 (no que tange o gerenciamento dos resíduos de serviços de saúde).</w:t>
      </w:r>
    </w:p>
    <w:p w14:paraId="611F94D1" w14:textId="77777777" w:rsidR="008027E9" w:rsidRPr="004D47B5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Os bens devem </w:t>
      </w:r>
      <w:proofErr w:type="gramStart"/>
      <w:r w:rsidRPr="004D47B5">
        <w:rPr>
          <w:rFonts w:ascii="Times New Roman" w:hAnsi="Times New Roman" w:cs="Times New Roman"/>
          <w:color w:val="auto"/>
          <w:sz w:val="22"/>
          <w:szCs w:val="22"/>
        </w:rPr>
        <w:t>ser,</w:t>
      </w:r>
      <w:proofErr w:type="gramEnd"/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preferencialmente, acondicionados em embalagem individual adequada, com o menor volume possível, que utilize materiais recicláveis, de forma a garantir máxima proteção durante o transporte e o armazenamento.</w:t>
      </w:r>
    </w:p>
    <w:p w14:paraId="139D12FC" w14:textId="5F4A0303" w:rsidR="008027E9" w:rsidRPr="004D47B5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Devem ser observados os requisitos ambientais como produtos sustentáveis ou de menor impacto ambiental em relação aos seus similares, no que couber;</w:t>
      </w:r>
      <w:r w:rsidR="004D0116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4D0116" w:rsidRPr="004D47B5">
        <w:rPr>
          <w:rFonts w:ascii="Times New Roman" w:hAnsi="Times New Roman" w:cs="Times New Roman"/>
          <w:color w:val="auto"/>
          <w:sz w:val="22"/>
          <w:szCs w:val="22"/>
        </w:rPr>
        <w:t>e</w:t>
      </w:r>
      <w:proofErr w:type="gramEnd"/>
    </w:p>
    <w:p w14:paraId="0BEE0718" w14:textId="5D8DE103" w:rsidR="008027E9" w:rsidRPr="004D47B5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A Contratada deverá contribuir para a promoção do desenvolvimento nacional sustentável no cumprimento de diretrizes e critérios de sustentabilidade ambiental, de acordo com o Art. 225, CF/88, e em conformidade, no que couber, com o Art. 6º, IN/SLTI/MPOG nº 01, de 19 de janeiro de 2010.</w:t>
      </w:r>
    </w:p>
    <w:p w14:paraId="034F04BB" w14:textId="77777777" w:rsidR="00276C48" w:rsidRPr="004D47B5" w:rsidRDefault="00276C48" w:rsidP="00276C48">
      <w:pPr>
        <w:numPr>
          <w:ilvl w:val="1"/>
          <w:numId w:val="2"/>
        </w:numPr>
        <w:suppressAutoHyphens/>
        <w:spacing w:before="120" w:after="120" w:line="276" w:lineRule="auto"/>
        <w:ind w:left="709" w:hanging="425"/>
        <w:jc w:val="both"/>
        <w:rPr>
          <w:sz w:val="22"/>
          <w:szCs w:val="22"/>
        </w:rPr>
      </w:pPr>
      <w:r w:rsidRPr="004D47B5">
        <w:rPr>
          <w:b/>
          <w:sz w:val="22"/>
          <w:szCs w:val="22"/>
        </w:rPr>
        <w:t>Da formação de grupo:</w:t>
      </w:r>
    </w:p>
    <w:p w14:paraId="09751A02" w14:textId="77777777" w:rsidR="00276C48" w:rsidRPr="004D47B5" w:rsidRDefault="00276C48" w:rsidP="00276C48">
      <w:pPr>
        <w:numPr>
          <w:ilvl w:val="2"/>
          <w:numId w:val="2"/>
        </w:numPr>
        <w:suppressAutoHyphens/>
        <w:spacing w:before="120" w:after="120" w:line="276" w:lineRule="auto"/>
        <w:ind w:left="1276" w:hanging="567"/>
        <w:jc w:val="both"/>
        <w:rPr>
          <w:sz w:val="22"/>
          <w:szCs w:val="22"/>
        </w:rPr>
      </w:pPr>
      <w:r w:rsidRPr="004D47B5">
        <w:rPr>
          <w:sz w:val="22"/>
          <w:szCs w:val="22"/>
        </w:rPr>
        <w:t>É obrigatório que todos os itens que compõem o GRUPO sejam compatíveis de acordo com o descritivo, pois são materiais utilizados conjuntamente. A mistura de materiais, além da possível incompatibilidade de instrumentais, poderá incidir a erros técnicos na sua aplicação e uso, podendo gerar problemas na operação de pacientes e graves consequências ao mesmo.</w:t>
      </w:r>
      <w:r w:rsidRPr="004D47B5">
        <w:rPr>
          <w:sz w:val="22"/>
          <w:szCs w:val="22"/>
          <w:shd w:val="clear" w:color="auto" w:fill="FFFFFF"/>
        </w:rPr>
        <w:t xml:space="preserve"> </w:t>
      </w:r>
    </w:p>
    <w:p w14:paraId="6C736850" w14:textId="77777777" w:rsidR="00276C48" w:rsidRPr="004D47B5" w:rsidRDefault="00276C48" w:rsidP="00276C48">
      <w:pPr>
        <w:numPr>
          <w:ilvl w:val="2"/>
          <w:numId w:val="2"/>
        </w:numPr>
        <w:suppressAutoHyphens/>
        <w:spacing w:before="120" w:after="120" w:line="276" w:lineRule="auto"/>
        <w:ind w:left="1276" w:hanging="567"/>
        <w:jc w:val="both"/>
        <w:rPr>
          <w:sz w:val="22"/>
          <w:szCs w:val="22"/>
        </w:rPr>
      </w:pPr>
      <w:r w:rsidRPr="004D47B5">
        <w:rPr>
          <w:sz w:val="22"/>
          <w:szCs w:val="22"/>
          <w:shd w:val="clear" w:color="auto" w:fill="FFFFFF"/>
        </w:rPr>
        <w:t>Justificamos a formação dos itens por grupo a partir da necessidade de compatibilidade entre itens, material de apoio consignado e equipe de instrumentação cedida, para a execução da cirurgia. Nestes casos a compatibilidade é também recomendada pelos fabricantes de forma a garantir a durabilidade e qualidade dos itens fornecidos. O material de apoio fornecido por consignação para uso durante a cirurgia é desenhado especificamente para o uso dos itens a ele relacionados, facilitando assim o emprego da melhor técnica cirúrgica no paciente. A necessidade de técnico (a) instrumentador (a) treinado (a) pelo fornecedor também segue a mesma justificativa e objetivo, a excelência cirúrgica.</w:t>
      </w:r>
    </w:p>
    <w:p w14:paraId="2275AEA1" w14:textId="77777777" w:rsidR="00276C48" w:rsidRPr="004D47B5" w:rsidRDefault="00276C48" w:rsidP="00276C48">
      <w:pPr>
        <w:numPr>
          <w:ilvl w:val="1"/>
          <w:numId w:val="2"/>
        </w:numPr>
        <w:suppressAutoHyphens/>
        <w:spacing w:before="120" w:after="120" w:line="276" w:lineRule="auto"/>
        <w:ind w:left="709" w:hanging="425"/>
        <w:jc w:val="both"/>
        <w:rPr>
          <w:sz w:val="22"/>
          <w:szCs w:val="22"/>
        </w:rPr>
      </w:pPr>
      <w:r w:rsidRPr="004D47B5">
        <w:rPr>
          <w:b/>
          <w:sz w:val="22"/>
          <w:szCs w:val="22"/>
        </w:rPr>
        <w:t>Do Comodato:</w:t>
      </w:r>
    </w:p>
    <w:p w14:paraId="17B91E7F" w14:textId="77777777" w:rsidR="00276C48" w:rsidRPr="004D47B5" w:rsidRDefault="00276C48" w:rsidP="00276C48">
      <w:pPr>
        <w:numPr>
          <w:ilvl w:val="2"/>
          <w:numId w:val="2"/>
        </w:numPr>
        <w:suppressAutoHyphens/>
        <w:spacing w:before="120" w:after="120" w:line="276" w:lineRule="auto"/>
        <w:ind w:left="1276" w:hanging="567"/>
        <w:jc w:val="both"/>
        <w:rPr>
          <w:sz w:val="22"/>
          <w:szCs w:val="22"/>
        </w:rPr>
      </w:pPr>
      <w:r w:rsidRPr="004D47B5">
        <w:rPr>
          <w:sz w:val="22"/>
          <w:szCs w:val="22"/>
        </w:rPr>
        <w:t>A aquisição de diversos equipamentos para os procedimentos cirúrgicos se mostram inviáveis pelos seguintes motivos:</w:t>
      </w:r>
    </w:p>
    <w:p w14:paraId="33D3B6F8" w14:textId="77777777" w:rsidR="00276C48" w:rsidRPr="004D47B5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  <w:szCs w:val="22"/>
        </w:rPr>
      </w:pPr>
      <w:r w:rsidRPr="004D47B5">
        <w:rPr>
          <w:sz w:val="22"/>
          <w:szCs w:val="22"/>
        </w:rPr>
        <w:t>Constante evolução tecnológica, com a descontinuação da fabricação dos equipamentos em poucos anos. Esta descontinuidade na fabricação leva a dificuldades para manutenção e, em certas situações, para obtenção do mesmo nível de qualidade.</w:t>
      </w:r>
    </w:p>
    <w:p w14:paraId="5C1F10D9" w14:textId="77777777" w:rsidR="00276C48" w:rsidRPr="004D47B5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  <w:szCs w:val="22"/>
        </w:rPr>
      </w:pPr>
      <w:r w:rsidRPr="004D47B5">
        <w:rPr>
          <w:sz w:val="22"/>
          <w:szCs w:val="22"/>
        </w:rPr>
        <w:t>Os equipamentos com as melhores tecnologias são de custo elevado, não sendo possível para a Administração amortizar ao longo do período de uso o valor investido na aquisição.</w:t>
      </w:r>
    </w:p>
    <w:p w14:paraId="3FD304BE" w14:textId="77777777" w:rsidR="004D47B5" w:rsidRPr="004D47B5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  <w:szCs w:val="22"/>
        </w:rPr>
      </w:pPr>
      <w:r w:rsidRPr="004D47B5">
        <w:rPr>
          <w:sz w:val="22"/>
          <w:szCs w:val="22"/>
        </w:rPr>
        <w:t>A aquisição de equipamentos exige a contratação de serviço de manutenção, o que, para os equipamentos de melhor tecnologia, são realizados por poucas Empresas, as quais detêm a exclusividade na distribuição de peças. Isto por sua vez leva, invariavelmente, a altos custos de manutenção.</w:t>
      </w:r>
    </w:p>
    <w:p w14:paraId="31512F0A" w14:textId="77777777" w:rsidR="00276C48" w:rsidRPr="004D47B5" w:rsidRDefault="00276C48" w:rsidP="004D47B5">
      <w:pPr>
        <w:numPr>
          <w:ilvl w:val="2"/>
          <w:numId w:val="2"/>
        </w:numPr>
        <w:suppressAutoHyphens/>
        <w:spacing w:line="276" w:lineRule="auto"/>
        <w:ind w:left="1276" w:hanging="567"/>
        <w:jc w:val="both"/>
        <w:rPr>
          <w:sz w:val="22"/>
          <w:szCs w:val="22"/>
        </w:rPr>
      </w:pPr>
      <w:r w:rsidRPr="004D47B5">
        <w:rPr>
          <w:sz w:val="22"/>
          <w:szCs w:val="22"/>
        </w:rPr>
        <w:t>Não há vantagem da locação de equipamentos cirúrgicos em realização à venda de materiais de consumo com comodato de equipamento, haja vista o fato de que:</w:t>
      </w:r>
    </w:p>
    <w:p w14:paraId="12865BB1" w14:textId="77777777" w:rsidR="00276C48" w:rsidRPr="004D47B5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  <w:szCs w:val="22"/>
        </w:rPr>
      </w:pPr>
      <w:r w:rsidRPr="004D47B5">
        <w:rPr>
          <w:sz w:val="22"/>
          <w:szCs w:val="22"/>
        </w:rPr>
        <w:t xml:space="preserve">As empresas que locam equipamentos são as mesmas que distribuem os materiais. Existe para os itens agrupados, vinculação entre marca/fabricante do material e marca/fabricante do </w:t>
      </w:r>
      <w:r w:rsidRPr="004D47B5">
        <w:rPr>
          <w:sz w:val="22"/>
          <w:szCs w:val="22"/>
        </w:rPr>
        <w:lastRenderedPageBreak/>
        <w:t>equipamento. Ou seja, as Empresas que concorrem para a locação são as mesmas que concorrem na modalidade venda de materiais com comodato de equipamento. O que garante o menor preço é a quantidade estabelecida para o fornecimento dos materiais e não a modalidade locação ou comodato.</w:t>
      </w:r>
    </w:p>
    <w:p w14:paraId="4592EA60" w14:textId="77777777" w:rsidR="002C7919" w:rsidRPr="004D47B5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LEVANTAMENTO DE MERCADO</w:t>
      </w:r>
    </w:p>
    <w:p w14:paraId="2DB75125" w14:textId="6C29242C" w:rsidR="004D0116" w:rsidRPr="004D47B5" w:rsidRDefault="004D0116" w:rsidP="00D5323B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eastAsia="Times New Roman" w:hAnsi="Times New Roman" w:cs="Times New Roman"/>
          <w:color w:val="auto"/>
          <w:sz w:val="22"/>
          <w:szCs w:val="22"/>
        </w:rPr>
        <w:t>Foi elaborad</w:t>
      </w:r>
      <w:r w:rsidR="008E46AD" w:rsidRPr="004D47B5">
        <w:rPr>
          <w:rFonts w:ascii="Times New Roman" w:eastAsia="Times New Roman" w:hAnsi="Times New Roman" w:cs="Times New Roman"/>
          <w:color w:val="auto"/>
          <w:sz w:val="22"/>
          <w:szCs w:val="22"/>
        </w:rPr>
        <w:t>a</w:t>
      </w:r>
      <w:r w:rsidRPr="004D47B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estimativ</w:t>
      </w:r>
      <w:r w:rsidR="008E46AD" w:rsidRPr="004D47B5">
        <w:rPr>
          <w:rFonts w:ascii="Times New Roman" w:eastAsia="Times New Roman" w:hAnsi="Times New Roman" w:cs="Times New Roman"/>
          <w:color w:val="auto"/>
          <w:sz w:val="22"/>
          <w:szCs w:val="22"/>
        </w:rPr>
        <w:t>a</w:t>
      </w:r>
      <w:r w:rsidRPr="004D47B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de custos através da Planilha de Pesquisa de Preços por esta Equipe de Planejamento juntamente ao Setor de Pesquisa de Preços, em observância Instrução Normativa </w:t>
      </w:r>
      <w:r w:rsidR="00F37942" w:rsidRPr="000D676D">
        <w:rPr>
          <w:rFonts w:ascii="Times New Roman" w:eastAsia="Times New Roman" w:hAnsi="Times New Roman" w:cs="Times New Roman"/>
          <w:sz w:val="22"/>
          <w:szCs w:val="22"/>
        </w:rPr>
        <w:t xml:space="preserve">SEGES/ME Nº 65, de </w:t>
      </w:r>
      <w:proofErr w:type="gramStart"/>
      <w:r w:rsidR="00F37942" w:rsidRPr="000D676D">
        <w:rPr>
          <w:rFonts w:ascii="Times New Roman" w:eastAsia="Times New Roman" w:hAnsi="Times New Roman" w:cs="Times New Roman"/>
          <w:sz w:val="22"/>
          <w:szCs w:val="22"/>
        </w:rPr>
        <w:t>7</w:t>
      </w:r>
      <w:proofErr w:type="gramEnd"/>
      <w:r w:rsidR="00F37942" w:rsidRPr="000D676D">
        <w:rPr>
          <w:rFonts w:ascii="Times New Roman" w:eastAsia="Times New Roman" w:hAnsi="Times New Roman" w:cs="Times New Roman"/>
          <w:sz w:val="22"/>
          <w:szCs w:val="22"/>
        </w:rPr>
        <w:t xml:space="preserve"> de julho de 2021</w:t>
      </w:r>
      <w:r w:rsidRPr="004D47B5">
        <w:rPr>
          <w:rFonts w:ascii="Times New Roman" w:eastAsia="Times New Roman" w:hAnsi="Times New Roman" w:cs="Times New Roman"/>
          <w:color w:val="auto"/>
          <w:sz w:val="22"/>
          <w:szCs w:val="22"/>
        </w:rPr>
        <w:t>, a fim de obter um valor estimado para a contratação pretendida em consonância ao preço praticado no mercado</w:t>
      </w:r>
      <w:r w:rsidR="008E46AD" w:rsidRPr="004D47B5">
        <w:rPr>
          <w:rFonts w:ascii="Times New Roman" w:hAnsi="Times New Roman" w:cs="Times New Roman"/>
          <w:color w:val="auto"/>
          <w:sz w:val="22"/>
          <w:szCs w:val="22"/>
        </w:rPr>
        <w:t>, visando a racionalizar o gasto público, reduzir tempo de contratação e disponibilizar dados confiáveis e transparentes.  As informações contidas no Painel de Preços apoiam os gestores públicos na realização de pesquisas de mercado, análise e comparação de preços de referência na aquisição de bens e contratação de serviços gerais para a Administração Pública</w:t>
      </w:r>
      <w:r w:rsidR="005A0F16" w:rsidRPr="004D47B5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3C0C8E31" w14:textId="19D08B42" w:rsidR="005A0F16" w:rsidRPr="00F05020" w:rsidRDefault="005A0F16" w:rsidP="00D5323B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  <w:t>O objeto não apresenta complexidade técnica superior que justifique consulta pública para a definição de solução técnica mais adequada, tendo em vista que os bens a serem adquiridos apresentam características comuns do mercado.</w:t>
      </w:r>
    </w:p>
    <w:p w14:paraId="6CB0B37C" w14:textId="77777777" w:rsidR="00250491" w:rsidRPr="004D47B5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DESCRIÇÃO DA SOLUÇÃO COMO UM TODO</w:t>
      </w:r>
    </w:p>
    <w:p w14:paraId="51E27AFB" w14:textId="77777777" w:rsidR="00250491" w:rsidRPr="004D47B5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A </w:t>
      </w:r>
      <w:r w:rsidR="00ED097A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eventual contratação objeto deste ETP visa a suprir as demandas recorrentes anuais dos materiais pretendidos, garantido assim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a adequada prestação de serviços médico-hospitalares aos militares, civis, inativos, </w:t>
      </w:r>
      <w:proofErr w:type="spellStart"/>
      <w:r w:rsidRPr="004D47B5">
        <w:rPr>
          <w:rFonts w:ascii="Times New Roman" w:hAnsi="Times New Roman" w:cs="Times New Roman"/>
          <w:color w:val="auto"/>
          <w:sz w:val="22"/>
          <w:szCs w:val="22"/>
        </w:rPr>
        <w:t>ex-combatentes</w:t>
      </w:r>
      <w:proofErr w:type="spellEnd"/>
      <w:r w:rsidRPr="004D47B5">
        <w:rPr>
          <w:rFonts w:ascii="Times New Roman" w:hAnsi="Times New Roman" w:cs="Times New Roman"/>
          <w:color w:val="auto"/>
          <w:sz w:val="22"/>
          <w:szCs w:val="22"/>
        </w:rPr>
        <w:t>, pensionistas do Exército e seus dependentes.</w:t>
      </w:r>
    </w:p>
    <w:p w14:paraId="7FBFB389" w14:textId="03B65B94" w:rsidR="00250491" w:rsidRPr="004D47B5" w:rsidRDefault="005C05CB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A aquisição objetiva atender a necessidade de aquisição de manter o adequado </w:t>
      </w:r>
      <w:r w:rsidRPr="004D47B5">
        <w:rPr>
          <w:rFonts w:ascii="Times New Roman" w:hAnsi="Times New Roman" w:cs="Times New Roman"/>
          <w:iCs/>
          <w:color w:val="auto"/>
          <w:sz w:val="22"/>
          <w:szCs w:val="22"/>
        </w:rPr>
        <w:t>fornecimento para pacientes, acompanhantes e militares que trabalham nos setores assistenciais.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53902722" w14:textId="77777777" w:rsidR="00250491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Justificadamente, portanto, opta-se por realizar-se a presente licitação, para tal, esta Unidade Gestora, receberá provisões orçamentárias específicas para tais aquisições, demandando fiel observância aos preceitos legais que regem as compras governamentais na Administração Pública.</w:t>
      </w:r>
    </w:p>
    <w:p w14:paraId="5C3A1CE4" w14:textId="77777777" w:rsidR="002C7919" w:rsidRPr="004D47B5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ESTIMATIVA DAS QUANTIDADES</w:t>
      </w:r>
      <w:bookmarkStart w:id="1" w:name="_Hlk40702010"/>
      <w:bookmarkEnd w:id="1"/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 xml:space="preserve"> A SEREM CONTRATADAS</w:t>
      </w:r>
    </w:p>
    <w:p w14:paraId="3BA65DD9" w14:textId="28A3C98A" w:rsidR="00276C48" w:rsidRPr="004D47B5" w:rsidRDefault="00276C48" w:rsidP="00F37942">
      <w:pPr>
        <w:numPr>
          <w:ilvl w:val="1"/>
          <w:numId w:val="2"/>
        </w:numPr>
        <w:suppressAutoHyphens/>
        <w:spacing w:before="120" w:after="120" w:line="276" w:lineRule="auto"/>
        <w:ind w:left="709" w:hanging="425"/>
        <w:jc w:val="both"/>
        <w:rPr>
          <w:sz w:val="22"/>
          <w:szCs w:val="22"/>
        </w:rPr>
      </w:pPr>
      <w:r w:rsidRPr="004D47B5">
        <w:rPr>
          <w:sz w:val="22"/>
          <w:szCs w:val="22"/>
        </w:rPr>
        <w:t xml:space="preserve">Os cálculos dos quantitativos máximos e mínimos foram feitos em função da média de consumo dos materiais utilizados pela clínica de </w:t>
      </w:r>
      <w:r w:rsidR="00F6534C">
        <w:rPr>
          <w:sz w:val="22"/>
          <w:szCs w:val="22"/>
        </w:rPr>
        <w:t>ginecologia</w:t>
      </w:r>
      <w:r w:rsidRPr="004D47B5">
        <w:rPr>
          <w:sz w:val="22"/>
          <w:szCs w:val="22"/>
        </w:rPr>
        <w:t xml:space="preserve"> em 2022, em pregão </w:t>
      </w:r>
      <w:r w:rsidR="00F6534C">
        <w:rPr>
          <w:sz w:val="22"/>
          <w:szCs w:val="22"/>
        </w:rPr>
        <w:t>41</w:t>
      </w:r>
      <w:r w:rsidRPr="004D47B5">
        <w:rPr>
          <w:sz w:val="22"/>
          <w:szCs w:val="22"/>
        </w:rPr>
        <w:t>/2022, e com o objetivo de unificar quantitativos em pregão único, e, assim evitar a sobrecarga do aparato público. Não serão previstas as práticas de adesão/carona neste certame.</w:t>
      </w:r>
    </w:p>
    <w:p w14:paraId="584FD4BF" w14:textId="77777777" w:rsidR="002C7919" w:rsidRPr="004D47B5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ESTIMATIVA DO VALOR DA CONTRATAÇÃO</w:t>
      </w:r>
    </w:p>
    <w:p w14:paraId="09A17D3B" w14:textId="19C31196" w:rsidR="00205DFC" w:rsidRPr="004D47B5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Estimativa de Preço dos Materiais Pretendidos:</w:t>
      </w:r>
    </w:p>
    <w:p w14:paraId="134DEBBF" w14:textId="0109D95A" w:rsidR="00205DFC" w:rsidRPr="006E4320" w:rsidRDefault="00205DFC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Foi </w:t>
      </w:r>
      <w:proofErr w:type="gramStart"/>
      <w:r w:rsidRPr="004D47B5">
        <w:rPr>
          <w:rFonts w:ascii="Times New Roman" w:hAnsi="Times New Roman" w:cs="Times New Roman"/>
          <w:color w:val="auto"/>
          <w:sz w:val="22"/>
          <w:szCs w:val="22"/>
        </w:rPr>
        <w:t>elaborada estimativa de custos através da Planilha de Pesquisa de Preços</w:t>
      </w:r>
      <w:proofErr w:type="gramEnd"/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por esta Equipe de Planejamento juntamente ao Setor de Pesquisa de Preços, em observância à Instrução Normativa nº </w:t>
      </w:r>
      <w:r w:rsidR="00744494">
        <w:rPr>
          <w:rFonts w:ascii="Times New Roman" w:hAnsi="Times New Roman" w:cs="Times New Roman"/>
          <w:color w:val="auto"/>
          <w:sz w:val="22"/>
          <w:szCs w:val="22"/>
        </w:rPr>
        <w:t>65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/20</w:t>
      </w:r>
      <w:r w:rsidR="00DE7E10" w:rsidRPr="004D47B5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744494">
        <w:rPr>
          <w:rFonts w:ascii="Times New Roman" w:hAnsi="Times New Roman" w:cs="Times New Roman"/>
          <w:color w:val="auto"/>
          <w:sz w:val="22"/>
          <w:szCs w:val="22"/>
        </w:rPr>
        <w:t>1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, da Secretaria de Logística e Tecnologia da Informação/MPOG, a fim de obter um valor estimado para a contratação pretendida em consonância ao preço praticado no mercado. </w:t>
      </w:r>
    </w:p>
    <w:p w14:paraId="2F59B16A" w14:textId="77777777" w:rsidR="00250491" w:rsidRPr="006E4320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E4320">
        <w:rPr>
          <w:rFonts w:ascii="Times New Roman" w:hAnsi="Times New Roman" w:cs="Times New Roman"/>
          <w:b/>
          <w:color w:val="auto"/>
          <w:sz w:val="22"/>
          <w:szCs w:val="22"/>
        </w:rPr>
        <w:t xml:space="preserve">JUSTIFICATIVA </w:t>
      </w:r>
      <w:r w:rsidR="00205DFC" w:rsidRPr="006E4320">
        <w:rPr>
          <w:rFonts w:ascii="Times New Roman" w:hAnsi="Times New Roman" w:cs="Times New Roman"/>
          <w:b/>
          <w:color w:val="auto"/>
          <w:sz w:val="22"/>
          <w:szCs w:val="22"/>
        </w:rPr>
        <w:t>PARA O PARCELAMENTO OU NÃO DA SOLUÇÃO</w:t>
      </w:r>
    </w:p>
    <w:p w14:paraId="1EF7FDBC" w14:textId="77777777" w:rsidR="00DE7E10" w:rsidRPr="004D47B5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Considera esta Equipe de Planejamento que é dever o Gestor Público promover a</w:t>
      </w:r>
      <w:r w:rsidR="003B49A1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s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condições regulares e seguras de fornecimento de insumos </w:t>
      </w:r>
      <w:r w:rsidR="00582E7F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para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a garantia da assistência ao paciente em todos os seus níveis dentro do HMASP, assim como, o bom funcionamento do hospital em relação à assistência direta ou indireta prestada ao paciente.</w:t>
      </w:r>
    </w:p>
    <w:p w14:paraId="2ACDE10D" w14:textId="77777777" w:rsidR="00205DFC" w:rsidRPr="004D47B5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CONTRATAÇÕES CORRELATAS E/OU INTERDEPENDENTES</w:t>
      </w:r>
    </w:p>
    <w:p w14:paraId="373F7BB3" w14:textId="77777777" w:rsidR="00205DFC" w:rsidRPr="004D47B5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Não</w:t>
      </w:r>
      <w:r w:rsidR="00DE7E10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há </w:t>
      </w:r>
      <w:r w:rsidR="0016446B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contratações correlatas e/ou interdependentes, tampouco a </w:t>
      </w:r>
      <w:r w:rsidR="00DE7E10" w:rsidRPr="004D47B5">
        <w:rPr>
          <w:rFonts w:ascii="Times New Roman" w:hAnsi="Times New Roman" w:cs="Times New Roman"/>
          <w:color w:val="auto"/>
          <w:sz w:val="22"/>
          <w:szCs w:val="22"/>
        </w:rPr>
        <w:t>necessidade de contratações decorrentes do objeto pretendido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197962EA" w14:textId="77777777" w:rsidR="00205DFC" w:rsidRPr="004D47B5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ALINHAMENTO ENTRE A CONTRATAÇÃO E O PLANEJAMENTO</w:t>
      </w:r>
    </w:p>
    <w:p w14:paraId="60D45929" w14:textId="77777777" w:rsidR="00582E7F" w:rsidRPr="004D47B5" w:rsidRDefault="00582E7F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A presente contratação encontra-se devidamente alinhada ao PLANO DE GESTÃO DO HMASP 2020/2023, em especial ao(s) objetivo(s) estratégico(s) a seguir:</w:t>
      </w:r>
    </w:p>
    <w:p w14:paraId="4D6D75E6" w14:textId="71E3FFB3" w:rsidR="00582E7F" w:rsidRDefault="00BC437D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OBJETIVO ESTRATÉGICO ORGANIZACIONAL Nº 2 (OE 02) - Aumentar a capacidade produtiva do hospital em todas as áreas em que ocorram atendimentos ambulatoriais, exames laboratoriais e de imagens, procedimentos cirúrgicos, terapia intensiva e internações do HMASP</w:t>
      </w:r>
      <w:r w:rsidR="00744494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52D56419" w14:textId="77777777" w:rsidR="00744494" w:rsidRPr="004D47B5" w:rsidRDefault="00744494" w:rsidP="00744494">
      <w:pPr>
        <w:pStyle w:val="Corpodetexto2"/>
        <w:shd w:val="clear" w:color="auto" w:fill="FFFFFF"/>
        <w:tabs>
          <w:tab w:val="clear" w:pos="8648"/>
        </w:tabs>
        <w:spacing w:before="0" w:line="240" w:lineRule="auto"/>
        <w:ind w:left="1276"/>
        <w:rPr>
          <w:rFonts w:ascii="Times New Roman" w:hAnsi="Times New Roman" w:cs="Times New Roman"/>
          <w:color w:val="auto"/>
          <w:sz w:val="22"/>
          <w:szCs w:val="22"/>
        </w:rPr>
      </w:pPr>
    </w:p>
    <w:p w14:paraId="7B50E9FE" w14:textId="77777777" w:rsidR="00205DFC" w:rsidRPr="004D47B5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BENEFÍCIOS A SEREM ALCANÇADOS COM A CONTRATAÇÃO</w:t>
      </w:r>
    </w:p>
    <w:p w14:paraId="6A2DB5A0" w14:textId="50B3B317" w:rsidR="00205DFC" w:rsidRPr="004D47B5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Atendimento célere e de qualidade das demandas por </w:t>
      </w:r>
      <w:r w:rsidR="00D5323B" w:rsidRPr="004D47B5">
        <w:rPr>
          <w:rFonts w:ascii="Times New Roman" w:hAnsi="Times New Roman" w:cs="Times New Roman"/>
          <w:color w:val="auto"/>
          <w:sz w:val="22"/>
          <w:szCs w:val="22"/>
        </w:rPr>
        <w:t>materiais de consumo</w:t>
      </w:r>
      <w:r w:rsidR="00276C48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OPME</w:t>
      </w:r>
      <w:r w:rsidR="00D5323B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11E40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para </w:t>
      </w:r>
      <w:r w:rsidR="00276C48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a Clínica de 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Ginecologia</w:t>
      </w:r>
      <w:r w:rsidR="00611E40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em prol</w:t>
      </w:r>
      <w:r w:rsidR="00F54592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do HMASP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769D9ACE" w14:textId="1ABFA62C" w:rsidR="00BC437D" w:rsidRPr="004D47B5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Redução dos gast</w:t>
      </w:r>
      <w:r w:rsidR="00744494">
        <w:rPr>
          <w:rFonts w:ascii="Times New Roman" w:hAnsi="Times New Roman" w:cs="Times New Roman"/>
          <w:color w:val="auto"/>
          <w:sz w:val="22"/>
          <w:szCs w:val="22"/>
        </w:rPr>
        <w:t xml:space="preserve">os com encaminhamento junto às Organizações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C</w:t>
      </w:r>
      <w:r w:rsidR="00744494">
        <w:rPr>
          <w:rFonts w:ascii="Times New Roman" w:hAnsi="Times New Roman" w:cs="Times New Roman"/>
          <w:color w:val="auto"/>
          <w:sz w:val="22"/>
          <w:szCs w:val="22"/>
        </w:rPr>
        <w:t xml:space="preserve">ivis de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S</w:t>
      </w:r>
      <w:r w:rsidR="00744494">
        <w:rPr>
          <w:rFonts w:ascii="Times New Roman" w:hAnsi="Times New Roman" w:cs="Times New Roman"/>
          <w:color w:val="auto"/>
          <w:sz w:val="22"/>
          <w:szCs w:val="22"/>
        </w:rPr>
        <w:t>aúde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  <w:proofErr w:type="gramStart"/>
      <w:r w:rsidRPr="004D47B5">
        <w:rPr>
          <w:rFonts w:ascii="Times New Roman" w:hAnsi="Times New Roman" w:cs="Times New Roman"/>
          <w:color w:val="auto"/>
          <w:sz w:val="22"/>
          <w:szCs w:val="22"/>
        </w:rPr>
        <w:t>e</w:t>
      </w:r>
      <w:proofErr w:type="gramEnd"/>
    </w:p>
    <w:p w14:paraId="1748CF51" w14:textId="77777777" w:rsidR="00BC437D" w:rsidRPr="004D47B5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Melhoria no aproveitamento das </w:t>
      </w:r>
      <w:r w:rsidR="00DE7E10" w:rsidRPr="004D47B5">
        <w:rPr>
          <w:rFonts w:ascii="Times New Roman" w:hAnsi="Times New Roman" w:cs="Times New Roman"/>
          <w:color w:val="auto"/>
          <w:sz w:val="22"/>
          <w:szCs w:val="22"/>
        </w:rPr>
        <w:t>instalações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F54592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dos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equipamento</w:t>
      </w:r>
      <w:r w:rsidR="00F54592" w:rsidRPr="004D47B5">
        <w:rPr>
          <w:rFonts w:ascii="Times New Roman" w:hAnsi="Times New Roman" w:cs="Times New Roman"/>
          <w:color w:val="auto"/>
          <w:sz w:val="22"/>
          <w:szCs w:val="22"/>
        </w:rPr>
        <w:t>s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e </w:t>
      </w:r>
      <w:r w:rsidR="00F54592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da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mão de obra especializada já existentes no HMASP por meio da redução da capacidade ociosa.</w:t>
      </w:r>
    </w:p>
    <w:p w14:paraId="5F462147" w14:textId="77777777" w:rsidR="00250491" w:rsidRPr="004D47B5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PROVIDÊNCIAS PARA ADEQUAÇÃO DO AMBIENTE DO ÓRGÃO</w:t>
      </w:r>
    </w:p>
    <w:p w14:paraId="20778C3E" w14:textId="77777777" w:rsidR="00250491" w:rsidRPr="004D47B5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A natureza desta contratação específica não gera a necessidade de adequação do ambiente deste Hospital para implantação dos serviços pretendidos.</w:t>
      </w:r>
    </w:p>
    <w:p w14:paraId="254BEC22" w14:textId="77777777" w:rsidR="00205DFC" w:rsidRPr="004D47B5" w:rsidRDefault="004C1E86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POSSÍVEIS IMPACTOS AMBIENTAIS</w:t>
      </w:r>
    </w:p>
    <w:p w14:paraId="6CAEA45F" w14:textId="502749F0" w:rsidR="00205DFC" w:rsidRPr="004D47B5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Os possíveis impactos ambientais atrelados à eventual contratação em tela e os riscos a eles associados encontram-se referenciados no Mapa de Riscos e no Termo de Referência, cumprindo ressaltar a relação de obrigações por parte da contratada e/ou da contratante a fim de gerenciar tais riscos, seja mitigando, evitando, retendo ou transferindo os mesmos (conforme o caso), bem como a observância do Plano de Gerenciamento de</w:t>
      </w:r>
      <w:r w:rsidR="00BE576A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Resíduos de Serviços de Saúde.</w:t>
      </w:r>
    </w:p>
    <w:p w14:paraId="02E4D06B" w14:textId="77777777" w:rsidR="00205DFC" w:rsidRPr="004D47B5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DA VIABILIDADE DA CONTRATAÇÃO</w:t>
      </w:r>
    </w:p>
    <w:p w14:paraId="1F1C4EBF" w14:textId="77777777" w:rsidR="00205DFC" w:rsidRPr="004D47B5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Diante da análise dos fatos lançado acima, entende esta Equipe de Planejamento que, conforme o exposto, a contratação pretendida é </w:t>
      </w:r>
      <w:r w:rsidR="00BC437D" w:rsidRPr="004D47B5">
        <w:rPr>
          <w:rFonts w:ascii="Times New Roman" w:hAnsi="Times New Roman" w:cs="Times New Roman"/>
          <w:color w:val="auto"/>
          <w:sz w:val="22"/>
          <w:szCs w:val="22"/>
        </w:rPr>
        <w:t>VIÁVEL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1C05BFDF" w14:textId="77777777" w:rsidR="00250491" w:rsidRPr="004D47B5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DA CLASSIFICAÇÃO DE SIGILO</w:t>
      </w:r>
    </w:p>
    <w:p w14:paraId="239E8742" w14:textId="77777777" w:rsidR="00250491" w:rsidRDefault="005600E0" w:rsidP="00F05020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>Não há a necessidade de classificação do presente processo nos termos da Lei nº 12.527, de 18 de novembro de 2011.</w:t>
      </w:r>
    </w:p>
    <w:p w14:paraId="41C5046D" w14:textId="77777777" w:rsidR="00F05020" w:rsidRPr="004D47B5" w:rsidRDefault="00F05020" w:rsidP="00F05020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709"/>
        <w:rPr>
          <w:rFonts w:ascii="Times New Roman" w:hAnsi="Times New Roman" w:cs="Times New Roman"/>
          <w:color w:val="auto"/>
          <w:sz w:val="22"/>
          <w:szCs w:val="22"/>
        </w:rPr>
      </w:pPr>
    </w:p>
    <w:p w14:paraId="13B7C020" w14:textId="77777777" w:rsidR="00250491" w:rsidRDefault="00205DFC" w:rsidP="00F05020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b/>
          <w:color w:val="auto"/>
          <w:sz w:val="22"/>
          <w:szCs w:val="22"/>
        </w:rPr>
        <w:t>RESPONSÁVEIS</w:t>
      </w:r>
    </w:p>
    <w:p w14:paraId="1AF19A9C" w14:textId="77777777" w:rsidR="00F05020" w:rsidRPr="004D47B5" w:rsidRDefault="00F05020" w:rsidP="00F05020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0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0B525A9A" w14:textId="095B1025" w:rsidR="00F32B03" w:rsidRDefault="005600E0" w:rsidP="00F05020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2"/>
          <w:szCs w:val="22"/>
        </w:rPr>
      </w:pPr>
      <w:r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São Paulo - SP, 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26</w:t>
      </w:r>
      <w:r w:rsidR="00BE576A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de </w:t>
      </w:r>
      <w:r w:rsidR="00F6534C">
        <w:rPr>
          <w:rFonts w:ascii="Times New Roman" w:hAnsi="Times New Roman" w:cs="Times New Roman"/>
          <w:color w:val="auto"/>
          <w:sz w:val="22"/>
          <w:szCs w:val="22"/>
        </w:rPr>
        <w:t>setembro</w:t>
      </w:r>
      <w:r w:rsidR="00D5323B" w:rsidRPr="004D47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de 20</w:t>
      </w:r>
      <w:r w:rsidR="00611E40" w:rsidRPr="004D47B5">
        <w:rPr>
          <w:rFonts w:ascii="Times New Roman" w:hAnsi="Times New Roman" w:cs="Times New Roman"/>
          <w:color w:val="auto"/>
          <w:sz w:val="22"/>
          <w:szCs w:val="22"/>
        </w:rPr>
        <w:t>23</w:t>
      </w:r>
      <w:r w:rsidRPr="004D47B5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8B09FDD" w14:textId="77777777" w:rsidR="00F05020" w:rsidRDefault="00F05020" w:rsidP="00F05020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0D48C31E" w14:textId="77777777" w:rsidR="00744494" w:rsidRDefault="00744494" w:rsidP="00F05020">
      <w:pPr>
        <w:ind w:left="360"/>
        <w:jc w:val="center"/>
        <w:rPr>
          <w:sz w:val="22"/>
          <w:szCs w:val="22"/>
        </w:rPr>
      </w:pPr>
    </w:p>
    <w:p w14:paraId="6446194F" w14:textId="77777777" w:rsidR="00451488" w:rsidRDefault="00451488" w:rsidP="00F05020">
      <w:pPr>
        <w:ind w:left="360"/>
        <w:jc w:val="center"/>
        <w:rPr>
          <w:sz w:val="22"/>
          <w:szCs w:val="22"/>
        </w:rPr>
        <w:sectPr w:rsidR="00451488" w:rsidSect="00BE576A">
          <w:headerReference w:type="default" r:id="rId10"/>
          <w:pgSz w:w="11906" w:h="16838"/>
          <w:pgMar w:top="1440" w:right="424" w:bottom="1440" w:left="1134" w:header="335" w:footer="561" w:gutter="0"/>
          <w:cols w:space="720"/>
          <w:formProt w:val="0"/>
          <w:docGrid w:linePitch="272" w:charSpace="-6145"/>
        </w:sectPr>
      </w:pPr>
    </w:p>
    <w:p w14:paraId="5FC2974A" w14:textId="1312B2E1" w:rsidR="00BE576A" w:rsidRPr="00451488" w:rsidRDefault="00BE576A" w:rsidP="00F05020">
      <w:pPr>
        <w:ind w:left="360"/>
        <w:jc w:val="center"/>
        <w:rPr>
          <w:b/>
          <w:sz w:val="22"/>
          <w:szCs w:val="22"/>
        </w:rPr>
      </w:pPr>
      <w:r w:rsidRPr="00451488">
        <w:rPr>
          <w:sz w:val="22"/>
          <w:szCs w:val="22"/>
        </w:rPr>
        <w:lastRenderedPageBreak/>
        <w:t>________________________________________</w:t>
      </w:r>
    </w:p>
    <w:p w14:paraId="376B68E0" w14:textId="77777777" w:rsidR="00F6534C" w:rsidRPr="00451488" w:rsidRDefault="00F6534C" w:rsidP="00F6534C">
      <w:pPr>
        <w:ind w:right="-426"/>
        <w:jc w:val="center"/>
        <w:rPr>
          <w:sz w:val="22"/>
          <w:szCs w:val="22"/>
        </w:rPr>
      </w:pPr>
      <w:r w:rsidRPr="00451488">
        <w:rPr>
          <w:sz w:val="22"/>
          <w:szCs w:val="22"/>
        </w:rPr>
        <w:t xml:space="preserve">JOSÉ ANTONIO </w:t>
      </w:r>
      <w:r w:rsidRPr="00451488">
        <w:rPr>
          <w:b/>
          <w:sz w:val="22"/>
          <w:szCs w:val="22"/>
        </w:rPr>
        <w:t>DI PIERRO</w:t>
      </w:r>
      <w:r w:rsidRPr="00451488">
        <w:rPr>
          <w:sz w:val="22"/>
          <w:szCs w:val="22"/>
        </w:rPr>
        <w:t xml:space="preserve"> – </w:t>
      </w:r>
      <w:proofErr w:type="spellStart"/>
      <w:r w:rsidRPr="00451488">
        <w:rPr>
          <w:sz w:val="22"/>
          <w:szCs w:val="22"/>
        </w:rPr>
        <w:t>Maj</w:t>
      </w:r>
      <w:proofErr w:type="spellEnd"/>
      <w:r w:rsidRPr="00451488">
        <w:rPr>
          <w:sz w:val="22"/>
          <w:szCs w:val="22"/>
        </w:rPr>
        <w:t xml:space="preserve"> </w:t>
      </w:r>
      <w:proofErr w:type="spellStart"/>
      <w:r w:rsidRPr="00451488">
        <w:rPr>
          <w:sz w:val="22"/>
          <w:szCs w:val="22"/>
        </w:rPr>
        <w:t>Med</w:t>
      </w:r>
      <w:proofErr w:type="spellEnd"/>
    </w:p>
    <w:p w14:paraId="249B8FE1" w14:textId="77777777" w:rsidR="00451488" w:rsidRPr="00451488" w:rsidRDefault="004D47B5" w:rsidP="00F05020">
      <w:pPr>
        <w:ind w:left="360"/>
        <w:jc w:val="center"/>
        <w:rPr>
          <w:sz w:val="22"/>
          <w:szCs w:val="22"/>
          <w:lang w:bidi="pt-BR"/>
        </w:rPr>
      </w:pPr>
      <w:r w:rsidRPr="00451488">
        <w:rPr>
          <w:sz w:val="22"/>
          <w:szCs w:val="22"/>
          <w:lang w:bidi="pt-BR"/>
        </w:rPr>
        <w:t xml:space="preserve">Chefe da Clínica de </w:t>
      </w:r>
      <w:r w:rsidR="00F6534C" w:rsidRPr="00451488">
        <w:rPr>
          <w:sz w:val="22"/>
          <w:szCs w:val="22"/>
          <w:lang w:bidi="pt-BR"/>
        </w:rPr>
        <w:t>Ginecologia</w:t>
      </w:r>
    </w:p>
    <w:p w14:paraId="3B71FB5D" w14:textId="2AA7DE1B" w:rsidR="00744494" w:rsidRPr="00451488" w:rsidRDefault="00744494" w:rsidP="00F05020">
      <w:pPr>
        <w:ind w:left="360"/>
        <w:jc w:val="center"/>
        <w:rPr>
          <w:sz w:val="22"/>
          <w:szCs w:val="22"/>
          <w:lang w:bidi="pt-BR"/>
        </w:rPr>
      </w:pPr>
      <w:r w:rsidRPr="00451488">
        <w:rPr>
          <w:sz w:val="22"/>
          <w:szCs w:val="22"/>
          <w:lang w:bidi="pt-BR"/>
        </w:rPr>
        <w:t>Presidente da Equipe de Planejamento</w:t>
      </w:r>
    </w:p>
    <w:p w14:paraId="258BB67F" w14:textId="77777777" w:rsidR="00744494" w:rsidRPr="00451488" w:rsidRDefault="00744494" w:rsidP="00F05020">
      <w:pPr>
        <w:ind w:left="360"/>
        <w:jc w:val="center"/>
        <w:rPr>
          <w:sz w:val="22"/>
          <w:szCs w:val="22"/>
          <w:lang w:bidi="pt-BR"/>
        </w:rPr>
      </w:pPr>
    </w:p>
    <w:p w14:paraId="548BE846" w14:textId="74E8A545" w:rsidR="00744494" w:rsidRPr="00451488" w:rsidRDefault="00744494" w:rsidP="00451488">
      <w:pPr>
        <w:ind w:left="360"/>
        <w:rPr>
          <w:b/>
          <w:sz w:val="22"/>
          <w:szCs w:val="22"/>
        </w:rPr>
      </w:pPr>
      <w:r w:rsidRPr="00451488">
        <w:rPr>
          <w:sz w:val="22"/>
          <w:szCs w:val="22"/>
        </w:rPr>
        <w:lastRenderedPageBreak/>
        <w:t>______________________________________</w:t>
      </w:r>
    </w:p>
    <w:p w14:paraId="449FB6EB" w14:textId="40522E11" w:rsidR="00744494" w:rsidRPr="00451488" w:rsidRDefault="00F6534C" w:rsidP="00744494">
      <w:pPr>
        <w:jc w:val="center"/>
        <w:rPr>
          <w:bCs/>
          <w:iCs/>
          <w:sz w:val="22"/>
          <w:szCs w:val="22"/>
        </w:rPr>
      </w:pPr>
      <w:r w:rsidRPr="00451488">
        <w:rPr>
          <w:bCs/>
          <w:iCs/>
          <w:sz w:val="22"/>
          <w:szCs w:val="22"/>
        </w:rPr>
        <w:t>NATALIA IWAKURA</w:t>
      </w:r>
      <w:r w:rsidRPr="00451488">
        <w:rPr>
          <w:b/>
          <w:bCs/>
          <w:iCs/>
          <w:sz w:val="22"/>
          <w:szCs w:val="22"/>
        </w:rPr>
        <w:t xml:space="preserve"> MARTELLI</w:t>
      </w:r>
      <w:r w:rsidRPr="00451488">
        <w:rPr>
          <w:bCs/>
          <w:iCs/>
          <w:sz w:val="22"/>
          <w:szCs w:val="22"/>
        </w:rPr>
        <w:t xml:space="preserve"> – 2º </w:t>
      </w:r>
      <w:proofErr w:type="spellStart"/>
      <w:r w:rsidRPr="00451488">
        <w:rPr>
          <w:bCs/>
          <w:iCs/>
          <w:sz w:val="22"/>
          <w:szCs w:val="22"/>
        </w:rPr>
        <w:t>Ten</w:t>
      </w:r>
      <w:proofErr w:type="spellEnd"/>
      <w:r w:rsidRPr="00451488">
        <w:rPr>
          <w:bCs/>
          <w:iCs/>
          <w:sz w:val="22"/>
          <w:szCs w:val="22"/>
        </w:rPr>
        <w:t xml:space="preserve"> </w:t>
      </w:r>
      <w:proofErr w:type="spellStart"/>
      <w:r w:rsidRPr="00451488">
        <w:rPr>
          <w:bCs/>
          <w:iCs/>
          <w:sz w:val="22"/>
          <w:szCs w:val="22"/>
        </w:rPr>
        <w:t>Med</w:t>
      </w:r>
      <w:proofErr w:type="spellEnd"/>
      <w:r w:rsidRPr="00451488">
        <w:rPr>
          <w:bCs/>
          <w:iCs/>
          <w:sz w:val="22"/>
          <w:szCs w:val="22"/>
        </w:rPr>
        <w:t xml:space="preserve"> </w:t>
      </w:r>
    </w:p>
    <w:p w14:paraId="49EA3FCF" w14:textId="77777777" w:rsidR="00451488" w:rsidRPr="00451488" w:rsidRDefault="00744494" w:rsidP="00F05020">
      <w:pPr>
        <w:ind w:left="360"/>
        <w:jc w:val="center"/>
        <w:rPr>
          <w:sz w:val="22"/>
          <w:szCs w:val="22"/>
          <w:lang w:bidi="pt-BR"/>
        </w:rPr>
      </w:pPr>
      <w:r w:rsidRPr="00451488">
        <w:rPr>
          <w:sz w:val="22"/>
          <w:szCs w:val="22"/>
          <w:lang w:bidi="pt-BR"/>
        </w:rPr>
        <w:t xml:space="preserve">Adjunto da Clínica de </w:t>
      </w:r>
      <w:r w:rsidR="00451488" w:rsidRPr="00451488">
        <w:rPr>
          <w:sz w:val="22"/>
          <w:szCs w:val="22"/>
          <w:lang w:bidi="pt-BR"/>
        </w:rPr>
        <w:t>Ginecologia</w:t>
      </w:r>
    </w:p>
    <w:p w14:paraId="047A6FB3" w14:textId="321BE6EC" w:rsidR="00744494" w:rsidRPr="00451488" w:rsidRDefault="00744494" w:rsidP="00F05020">
      <w:pPr>
        <w:ind w:left="360"/>
        <w:jc w:val="center"/>
        <w:rPr>
          <w:sz w:val="22"/>
          <w:szCs w:val="22"/>
          <w:lang w:bidi="pt-BR"/>
        </w:rPr>
      </w:pPr>
      <w:r w:rsidRPr="00451488">
        <w:rPr>
          <w:sz w:val="22"/>
          <w:szCs w:val="22"/>
          <w:lang w:bidi="pt-BR"/>
        </w:rPr>
        <w:t xml:space="preserve"> Membro da Equipe de Planejamento</w:t>
      </w:r>
    </w:p>
    <w:p w14:paraId="42B4AE67" w14:textId="77777777" w:rsidR="00451488" w:rsidRPr="00451488" w:rsidRDefault="00451488" w:rsidP="00F05020">
      <w:pPr>
        <w:spacing w:after="120"/>
        <w:ind w:left="360"/>
        <w:jc w:val="center"/>
        <w:rPr>
          <w:sz w:val="22"/>
          <w:szCs w:val="22"/>
        </w:rPr>
        <w:sectPr w:rsidR="00451488" w:rsidRPr="00451488" w:rsidSect="00451488">
          <w:type w:val="continuous"/>
          <w:pgSz w:w="11906" w:h="16838"/>
          <w:pgMar w:top="1440" w:right="424" w:bottom="1440" w:left="1134" w:header="335" w:footer="561" w:gutter="0"/>
          <w:cols w:num="2" w:space="720"/>
          <w:formProt w:val="0"/>
          <w:docGrid w:linePitch="272" w:charSpace="-6145"/>
        </w:sectPr>
      </w:pPr>
    </w:p>
    <w:p w14:paraId="5074833F" w14:textId="7045D977" w:rsidR="00D5323B" w:rsidRPr="00451488" w:rsidRDefault="00D5323B" w:rsidP="00F05020">
      <w:pPr>
        <w:spacing w:after="120"/>
        <w:ind w:left="360"/>
        <w:jc w:val="center"/>
        <w:rPr>
          <w:sz w:val="22"/>
          <w:szCs w:val="22"/>
        </w:rPr>
      </w:pPr>
    </w:p>
    <w:p w14:paraId="56B20958" w14:textId="77777777" w:rsidR="00BA6287" w:rsidRPr="00451488" w:rsidRDefault="00BA6287" w:rsidP="00F05020">
      <w:pPr>
        <w:pStyle w:val="Assuntodocomentrio"/>
        <w:spacing w:after="120"/>
        <w:ind w:left="36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451488">
        <w:rPr>
          <w:rFonts w:ascii="Times New Roman" w:hAnsi="Times New Roman" w:cs="Times New Roman"/>
          <w:b w:val="0"/>
          <w:sz w:val="22"/>
          <w:szCs w:val="22"/>
        </w:rPr>
        <w:t>Aprovação:</w:t>
      </w:r>
    </w:p>
    <w:p w14:paraId="071D62BE" w14:textId="77777777" w:rsidR="00BA6287" w:rsidRPr="00451488" w:rsidRDefault="00BA6287" w:rsidP="00F05020">
      <w:pPr>
        <w:ind w:left="357"/>
        <w:jc w:val="center"/>
        <w:rPr>
          <w:b/>
          <w:sz w:val="22"/>
          <w:szCs w:val="22"/>
        </w:rPr>
      </w:pPr>
      <w:r w:rsidRPr="00451488">
        <w:rPr>
          <w:sz w:val="22"/>
          <w:szCs w:val="22"/>
        </w:rPr>
        <w:t>__________________________________________</w:t>
      </w:r>
    </w:p>
    <w:p w14:paraId="0D61CA79" w14:textId="77777777" w:rsidR="00BA6287" w:rsidRPr="00451488" w:rsidRDefault="00230397" w:rsidP="00F05020">
      <w:pPr>
        <w:ind w:left="360"/>
        <w:jc w:val="center"/>
        <w:rPr>
          <w:sz w:val="22"/>
          <w:szCs w:val="22"/>
        </w:rPr>
      </w:pPr>
      <w:r w:rsidRPr="00451488">
        <w:rPr>
          <w:sz w:val="22"/>
          <w:szCs w:val="22"/>
        </w:rPr>
        <w:t>FLÁVIO DOS SANTOS</w:t>
      </w:r>
      <w:r w:rsidR="00574AA7" w:rsidRPr="00451488">
        <w:rPr>
          <w:sz w:val="22"/>
          <w:szCs w:val="22"/>
        </w:rPr>
        <w:t xml:space="preserve"> </w:t>
      </w:r>
      <w:r w:rsidRPr="00451488">
        <w:rPr>
          <w:b/>
          <w:sz w:val="22"/>
          <w:szCs w:val="22"/>
        </w:rPr>
        <w:t>GONÇALVES</w:t>
      </w:r>
      <w:r w:rsidR="00574AA7" w:rsidRPr="00451488">
        <w:rPr>
          <w:b/>
          <w:sz w:val="22"/>
          <w:szCs w:val="22"/>
        </w:rPr>
        <w:t xml:space="preserve"> </w:t>
      </w:r>
      <w:r w:rsidR="00BA6287" w:rsidRPr="00451488">
        <w:rPr>
          <w:sz w:val="22"/>
          <w:szCs w:val="22"/>
        </w:rPr>
        <w:t>–</w:t>
      </w:r>
      <w:r w:rsidR="00574AA7" w:rsidRPr="00451488">
        <w:rPr>
          <w:sz w:val="22"/>
          <w:szCs w:val="22"/>
        </w:rPr>
        <w:t xml:space="preserve"> </w:t>
      </w:r>
      <w:r w:rsidRPr="00451488">
        <w:rPr>
          <w:sz w:val="22"/>
          <w:szCs w:val="22"/>
        </w:rPr>
        <w:t>T</w:t>
      </w:r>
      <w:r w:rsidR="00BA6287" w:rsidRPr="00451488">
        <w:rPr>
          <w:sz w:val="22"/>
          <w:szCs w:val="22"/>
        </w:rPr>
        <w:t>C</w:t>
      </w:r>
      <w:r w:rsidR="00574AA7" w:rsidRPr="00451488">
        <w:rPr>
          <w:sz w:val="22"/>
          <w:szCs w:val="22"/>
        </w:rPr>
        <w:t xml:space="preserve"> </w:t>
      </w:r>
      <w:proofErr w:type="spellStart"/>
      <w:r w:rsidRPr="00451488">
        <w:rPr>
          <w:sz w:val="22"/>
          <w:szCs w:val="22"/>
        </w:rPr>
        <w:t>Inf</w:t>
      </w:r>
      <w:proofErr w:type="spellEnd"/>
    </w:p>
    <w:p w14:paraId="7BA14750" w14:textId="77777777" w:rsidR="00250491" w:rsidRPr="00451488" w:rsidRDefault="00BA6287" w:rsidP="00EA2922">
      <w:pPr>
        <w:ind w:left="360"/>
        <w:jc w:val="center"/>
        <w:rPr>
          <w:sz w:val="22"/>
          <w:szCs w:val="22"/>
        </w:rPr>
      </w:pPr>
      <w:r w:rsidRPr="00451488">
        <w:rPr>
          <w:sz w:val="22"/>
          <w:szCs w:val="22"/>
        </w:rPr>
        <w:t>Ordenador de Despesas</w:t>
      </w:r>
    </w:p>
    <w:sectPr w:rsidR="00250491" w:rsidRPr="00451488" w:rsidSect="00451488">
      <w:type w:val="continuous"/>
      <w:pgSz w:w="11906" w:h="16838"/>
      <w:pgMar w:top="1440" w:right="424" w:bottom="1440" w:left="1134" w:header="335" w:footer="561" w:gutter="0"/>
      <w:cols w:space="720"/>
      <w:formProt w:val="0"/>
      <w:docGrid w:linePitch="27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D8B63" w14:textId="77777777" w:rsidR="00ED097A" w:rsidRDefault="00ED097A" w:rsidP="00250491">
      <w:r>
        <w:separator/>
      </w:r>
    </w:p>
  </w:endnote>
  <w:endnote w:type="continuationSeparator" w:id="0">
    <w:p w14:paraId="34019C9C" w14:textId="77777777" w:rsidR="00ED097A" w:rsidRDefault="00ED097A" w:rsidP="0025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Arial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73392" w14:textId="77777777" w:rsidR="00ED097A" w:rsidRDefault="00ED097A" w:rsidP="00250491">
      <w:r>
        <w:separator/>
      </w:r>
    </w:p>
  </w:footnote>
  <w:footnote w:type="continuationSeparator" w:id="0">
    <w:p w14:paraId="7C523D3A" w14:textId="77777777" w:rsidR="00ED097A" w:rsidRDefault="00ED097A" w:rsidP="00250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FB37F" w14:textId="4782276C" w:rsidR="00ED097A" w:rsidRDefault="00451488">
    <w:pPr>
      <w:pStyle w:val="Normal1"/>
      <w:ind w:left="-17"/>
      <w:jc w:val="center"/>
      <w:rPr>
        <w:b/>
      </w:rPr>
    </w:pPr>
    <w:r>
      <w:rPr>
        <w:b/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C9959E" wp14:editId="20D28698">
              <wp:simplePos x="0" y="0"/>
              <wp:positionH relativeFrom="column">
                <wp:posOffset>5324475</wp:posOffset>
              </wp:positionH>
              <wp:positionV relativeFrom="paragraph">
                <wp:posOffset>19685</wp:posOffset>
              </wp:positionV>
              <wp:extent cx="899795" cy="647700"/>
              <wp:effectExtent l="0" t="0" r="14605" b="1905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9795" cy="647700"/>
                      </a:xfrm>
                      <a:prstGeom prst="rect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7DB67A" w14:textId="77777777" w:rsidR="00ED097A" w:rsidRPr="0073209D" w:rsidRDefault="00ED097A" w:rsidP="00E573B2">
                          <w:pPr>
                            <w:spacing w:before="6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_____________</w:t>
                          </w:r>
                        </w:p>
                        <w:p w14:paraId="04CE2557" w14:textId="77777777" w:rsidR="00ED097A" w:rsidRPr="0073209D" w:rsidRDefault="00ED097A" w:rsidP="00E573B2">
                          <w:pPr>
                            <w:spacing w:before="200"/>
                            <w:jc w:val="center"/>
                          </w:pPr>
                          <w:r w:rsidRPr="0073209D">
                            <w:rPr>
                              <w:sz w:val="16"/>
                            </w:rPr>
                            <w:t>________</w:t>
                          </w:r>
                          <w:r>
                            <w:rPr>
                              <w:sz w:val="16"/>
                            </w:rPr>
                            <w:t>_</w:t>
                          </w:r>
                          <w:r w:rsidRPr="0073209D">
                            <w:rPr>
                              <w:sz w:val="16"/>
                            </w:rPr>
                            <w:t>___</w:t>
                          </w:r>
                          <w:r>
                            <w:rPr>
                              <w:sz w:val="16"/>
                            </w:rPr>
                            <w:t>_</w:t>
                          </w:r>
                        </w:p>
                        <w:p w14:paraId="737B24DD" w14:textId="77777777" w:rsidR="00ED097A" w:rsidRPr="0073209D" w:rsidRDefault="00ED097A" w:rsidP="00E573B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Ru</w:t>
                          </w:r>
                          <w:r w:rsidRPr="0073209D">
                            <w:rPr>
                              <w:sz w:val="16"/>
                            </w:rPr>
                            <w:t>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4" o:spid="_x0000_s1026" style="position:absolute;left:0;text-align:left;margin-left:419.25pt;margin-top:1.55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" fillcolor="white [3201]" strokecolor="black [3213]" strokeweight="1pt">
              <v:path arrowok="t"/>
              <v:textbox>
                <w:txbxContent>
                  <w:p w14:paraId="2F7DB67A" w14:textId="77777777" w:rsidR="00ED097A" w:rsidRPr="0073209D" w:rsidRDefault="00ED097A" w:rsidP="00E573B2">
                    <w:pPr>
                      <w:spacing w:before="6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_____________</w:t>
                    </w:r>
                  </w:p>
                  <w:p w14:paraId="04CE2557" w14:textId="77777777" w:rsidR="00ED097A" w:rsidRPr="0073209D" w:rsidRDefault="00ED097A" w:rsidP="00E573B2">
                    <w:pPr>
                      <w:spacing w:before="200"/>
                      <w:jc w:val="center"/>
                    </w:pPr>
                    <w:r w:rsidRPr="0073209D">
                      <w:rPr>
                        <w:sz w:val="16"/>
                      </w:rPr>
                      <w:t>________</w:t>
                    </w:r>
                    <w:r>
                      <w:rPr>
                        <w:sz w:val="16"/>
                      </w:rPr>
                      <w:t>_</w:t>
                    </w:r>
                    <w:r w:rsidRPr="0073209D">
                      <w:rPr>
                        <w:sz w:val="16"/>
                      </w:rPr>
                      <w:t>___</w:t>
                    </w:r>
                    <w:r>
                      <w:rPr>
                        <w:sz w:val="16"/>
                      </w:rPr>
                      <w:t>_</w:t>
                    </w:r>
                  </w:p>
                  <w:p w14:paraId="737B24DD" w14:textId="77777777" w:rsidR="00ED097A" w:rsidRPr="0073209D" w:rsidRDefault="00ED097A" w:rsidP="00E573B2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Ru</w:t>
                    </w:r>
                    <w:r w:rsidRPr="0073209D">
                      <w:rPr>
                        <w:sz w:val="16"/>
                      </w:rPr>
                      <w:t>brica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6"/>
    <w:multiLevelType w:val="multilevel"/>
    <w:tmpl w:val="00000006"/>
    <w:name w:val="WW8Num14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088" w:hanging="1095"/>
      </w:pPr>
      <w:rPr>
        <w:rFonts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51" w:hanging="1095"/>
      </w:pPr>
      <w:rPr>
        <w:rFonts w:hint="default"/>
        <w:b w:val="0"/>
        <w:i w:val="0"/>
        <w:color w:val="0000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99" w:hanging="1095"/>
      </w:pPr>
      <w:rPr>
        <w:rFonts w:hint="default"/>
        <w:i w:val="0"/>
        <w:color w:val="00000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47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95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44" w:hanging="1800"/>
      </w:pPr>
      <w:rPr>
        <w:rFonts w:hint="default"/>
      </w:rPr>
    </w:lvl>
  </w:abstractNum>
  <w:abstractNum w:abstractNumId="2">
    <w:nsid w:val="00000007"/>
    <w:multiLevelType w:val="multilevel"/>
    <w:tmpl w:val="526EDA98"/>
    <w:name w:val="WW8Num15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color w:val="00000A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hint="default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hint="default"/>
        <w:color w:val="00000A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hint="default"/>
        <w:color w:val="00000A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hint="default"/>
        <w:color w:val="00000A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hint="default"/>
        <w:color w:val="00000A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hint="default"/>
        <w:color w:val="00000A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hint="default"/>
        <w:color w:val="00000A"/>
      </w:rPr>
    </w:lvl>
  </w:abstractNum>
  <w:abstractNum w:abstractNumId="3">
    <w:nsid w:val="00000008"/>
    <w:multiLevelType w:val="multilevel"/>
    <w:tmpl w:val="C14656E4"/>
    <w:name w:val="WW8Num19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53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  <w:rPr>
        <w:rFonts w:hint="default"/>
        <w:color w:val="000000"/>
      </w:rPr>
    </w:lvl>
  </w:abstractNum>
  <w:abstractNum w:abstractNumId="4">
    <w:nsid w:val="0A75622C"/>
    <w:multiLevelType w:val="multilevel"/>
    <w:tmpl w:val="08F2A3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D5C100D"/>
    <w:multiLevelType w:val="multilevel"/>
    <w:tmpl w:val="68E44A1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9C178E"/>
    <w:multiLevelType w:val="multilevel"/>
    <w:tmpl w:val="024EC2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FE67A15"/>
    <w:multiLevelType w:val="multilevel"/>
    <w:tmpl w:val="DDD83DEC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2088" w:hanging="1095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151" w:hanging="1095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499" w:hanging="1095"/>
      </w:pPr>
      <w:rPr>
        <w:rFonts w:hint="default"/>
        <w:i w:val="0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0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5083E6A"/>
    <w:multiLevelType w:val="multilevel"/>
    <w:tmpl w:val="A4A84E18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1803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"/>
      <w:lvlJc w:val="left"/>
      <w:pPr>
        <w:ind w:left="2499" w:hanging="1095"/>
      </w:p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abstractNum w:abstractNumId="10">
    <w:nsid w:val="688E5F0B"/>
    <w:multiLevelType w:val="multilevel"/>
    <w:tmpl w:val="C3CE5A8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1">
    <w:nsid w:val="6EC67F36"/>
    <w:multiLevelType w:val="multilevel"/>
    <w:tmpl w:val="048023F0"/>
    <w:lvl w:ilvl="0">
      <w:start w:val="1"/>
      <w:numFmt w:val="decimal"/>
      <w:lvlText w:val="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520" w:hanging="432"/>
      </w:pPr>
      <w:rPr>
        <w:i w:val="0"/>
      </w:rPr>
    </w:lvl>
    <w:lvl w:ilvl="2">
      <w:start w:val="1"/>
      <w:numFmt w:val="decimal"/>
      <w:lvlText w:val="%3"/>
      <w:lvlJc w:val="left"/>
      <w:pPr>
        <w:ind w:left="2064" w:hanging="504"/>
      </w:pPr>
    </w:lvl>
    <w:lvl w:ilvl="3">
      <w:start w:val="1"/>
      <w:numFmt w:val="decimal"/>
      <w:lvlText w:val="%4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5"/>
      <w:lvlJc w:val="left"/>
      <w:pPr>
        <w:ind w:left="2232" w:hanging="792"/>
      </w:pPr>
    </w:lvl>
    <w:lvl w:ilvl="5">
      <w:start w:val="1"/>
      <w:numFmt w:val="decimal"/>
      <w:lvlText w:val="%6"/>
      <w:lvlJc w:val="left"/>
      <w:pPr>
        <w:ind w:left="2736" w:hanging="936"/>
      </w:pPr>
    </w:lvl>
    <w:lvl w:ilvl="6">
      <w:start w:val="1"/>
      <w:numFmt w:val="decimal"/>
      <w:lvlText w:val="%7"/>
      <w:lvlJc w:val="left"/>
      <w:pPr>
        <w:ind w:left="3240" w:hanging="1080"/>
      </w:pPr>
    </w:lvl>
    <w:lvl w:ilvl="7">
      <w:start w:val="1"/>
      <w:numFmt w:val="decimal"/>
      <w:lvlText w:val="%8"/>
      <w:lvlJc w:val="left"/>
      <w:pPr>
        <w:ind w:left="3744" w:hanging="1224"/>
      </w:pPr>
    </w:lvl>
    <w:lvl w:ilvl="8">
      <w:start w:val="1"/>
      <w:numFmt w:val="decimal"/>
      <w:lvlText w:val="%9"/>
      <w:lvlJc w:val="left"/>
      <w:pPr>
        <w:ind w:left="4320" w:hanging="1440"/>
      </w:pPr>
    </w:lvl>
  </w:abstractNum>
  <w:abstractNum w:abstractNumId="12">
    <w:nsid w:val="7E28118D"/>
    <w:multiLevelType w:val="multilevel"/>
    <w:tmpl w:val="787CB406"/>
    <w:lvl w:ilvl="0">
      <w:start w:val="3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2088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4"/>
      </w:rPr>
    </w:lvl>
    <w:lvl w:ilvl="3">
      <w:start w:val="1"/>
      <w:numFmt w:val="decimal"/>
      <w:lvlText w:val="%1.%2.%3.%4"/>
      <w:lvlJc w:val="left"/>
      <w:pPr>
        <w:ind w:left="2499" w:hanging="1095"/>
      </w:pPr>
      <w:rPr>
        <w:i w:val="0"/>
        <w:color w:val="00000A"/>
        <w:sz w:val="24"/>
      </w:r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9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491"/>
    <w:rsid w:val="000441BA"/>
    <w:rsid w:val="00062C6E"/>
    <w:rsid w:val="0008205F"/>
    <w:rsid w:val="001263C5"/>
    <w:rsid w:val="001302B4"/>
    <w:rsid w:val="0016446B"/>
    <w:rsid w:val="001E4387"/>
    <w:rsid w:val="00205DFC"/>
    <w:rsid w:val="00230397"/>
    <w:rsid w:val="00244C8F"/>
    <w:rsid w:val="00250491"/>
    <w:rsid w:val="002544ED"/>
    <w:rsid w:val="00276C48"/>
    <w:rsid w:val="002A6130"/>
    <w:rsid w:val="002C7919"/>
    <w:rsid w:val="00342FCA"/>
    <w:rsid w:val="00343CEA"/>
    <w:rsid w:val="003B49A1"/>
    <w:rsid w:val="003F4584"/>
    <w:rsid w:val="00451488"/>
    <w:rsid w:val="004C1E86"/>
    <w:rsid w:val="004D0116"/>
    <w:rsid w:val="004D47B5"/>
    <w:rsid w:val="005600E0"/>
    <w:rsid w:val="005711A6"/>
    <w:rsid w:val="00574AA7"/>
    <w:rsid w:val="00582E7F"/>
    <w:rsid w:val="005A0F16"/>
    <w:rsid w:val="005A62B8"/>
    <w:rsid w:val="005C05CB"/>
    <w:rsid w:val="005E5D56"/>
    <w:rsid w:val="00611E40"/>
    <w:rsid w:val="00640185"/>
    <w:rsid w:val="00645D88"/>
    <w:rsid w:val="006C7C3F"/>
    <w:rsid w:val="006E4320"/>
    <w:rsid w:val="00732081"/>
    <w:rsid w:val="00742C38"/>
    <w:rsid w:val="00744494"/>
    <w:rsid w:val="007467A9"/>
    <w:rsid w:val="007A63B0"/>
    <w:rsid w:val="008027E9"/>
    <w:rsid w:val="0088067C"/>
    <w:rsid w:val="008E46AD"/>
    <w:rsid w:val="008E6D91"/>
    <w:rsid w:val="00914F14"/>
    <w:rsid w:val="009B3EDE"/>
    <w:rsid w:val="009E5DD7"/>
    <w:rsid w:val="00A62FA3"/>
    <w:rsid w:val="00A94185"/>
    <w:rsid w:val="00BA6287"/>
    <w:rsid w:val="00BC437D"/>
    <w:rsid w:val="00BE576A"/>
    <w:rsid w:val="00C07A72"/>
    <w:rsid w:val="00C36940"/>
    <w:rsid w:val="00C67C65"/>
    <w:rsid w:val="00CA248A"/>
    <w:rsid w:val="00D5323B"/>
    <w:rsid w:val="00D75D52"/>
    <w:rsid w:val="00DB6104"/>
    <w:rsid w:val="00DE424B"/>
    <w:rsid w:val="00DE7E10"/>
    <w:rsid w:val="00E34B35"/>
    <w:rsid w:val="00E573B2"/>
    <w:rsid w:val="00E60136"/>
    <w:rsid w:val="00E63949"/>
    <w:rsid w:val="00E8310C"/>
    <w:rsid w:val="00E90127"/>
    <w:rsid w:val="00EA2922"/>
    <w:rsid w:val="00EA4CEF"/>
    <w:rsid w:val="00ED097A"/>
    <w:rsid w:val="00EF4C0E"/>
    <w:rsid w:val="00F05020"/>
    <w:rsid w:val="00F32B03"/>
    <w:rsid w:val="00F37942"/>
    <w:rsid w:val="00F54592"/>
    <w:rsid w:val="00F65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8E50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FCA"/>
  </w:style>
  <w:style w:type="paragraph" w:styleId="Ttulo1">
    <w:name w:val="heading 1"/>
    <w:basedOn w:val="Normal1"/>
    <w:next w:val="Normal1"/>
    <w:link w:val="Ttulo1Char"/>
    <w:qFormat/>
    <w:rsid w:val="007B7233"/>
    <w:pPr>
      <w:keepNext/>
      <w:spacing w:after="60"/>
      <w:outlineLvl w:val="0"/>
    </w:pPr>
    <w:rPr>
      <w:rFonts w:ascii="Cambria" w:hAnsi="Cambria"/>
      <w:b/>
      <w:bCs/>
      <w:sz w:val="32"/>
      <w:szCs w:val="32"/>
    </w:rPr>
  </w:style>
  <w:style w:type="paragraph" w:styleId="Ttulo2">
    <w:name w:val="heading 2"/>
    <w:basedOn w:val="Normal1"/>
    <w:next w:val="Normal1"/>
    <w:link w:val="Ttulo2Char"/>
    <w:uiPriority w:val="9"/>
    <w:qFormat/>
    <w:rsid w:val="00E82E4F"/>
    <w:pPr>
      <w:keepNext/>
      <w:spacing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1"/>
    <w:next w:val="Normal1"/>
    <w:link w:val="Ttulo3Char"/>
    <w:uiPriority w:val="9"/>
    <w:qFormat/>
    <w:rsid w:val="006938EB"/>
    <w:pPr>
      <w:keepNext/>
      <w:spacing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tulo4">
    <w:name w:val="heading 4"/>
    <w:basedOn w:val="Normal1"/>
    <w:next w:val="Normal1"/>
    <w:qFormat/>
    <w:rsid w:val="00C172A2"/>
    <w:pPr>
      <w:keepNext/>
      <w:jc w:val="center"/>
      <w:outlineLvl w:val="3"/>
    </w:pPr>
    <w:rPr>
      <w:b/>
      <w:color w:val="0000FF"/>
      <w:sz w:val="52"/>
      <w:u w:val="single"/>
    </w:rPr>
  </w:style>
  <w:style w:type="paragraph" w:styleId="Ttulo5">
    <w:name w:val="heading 5"/>
    <w:basedOn w:val="Normal1"/>
    <w:next w:val="Normal1"/>
    <w:link w:val="Ttulo5Char"/>
    <w:semiHidden/>
    <w:unhideWhenUsed/>
    <w:qFormat/>
    <w:rsid w:val="00D156FC"/>
    <w:pPr>
      <w:spacing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7">
    <w:name w:val="heading 7"/>
    <w:basedOn w:val="Normal1"/>
    <w:next w:val="Normal1"/>
    <w:link w:val="Ttulo7Char"/>
    <w:uiPriority w:val="9"/>
    <w:qFormat/>
    <w:rsid w:val="00C172A2"/>
    <w:pPr>
      <w:keepNext/>
      <w:jc w:val="center"/>
      <w:outlineLvl w:val="6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3A7D5A"/>
    <w:pPr>
      <w:tabs>
        <w:tab w:val="left" w:pos="8648"/>
      </w:tabs>
      <w:suppressAutoHyphens/>
      <w:spacing w:before="240" w:after="240" w:line="100" w:lineRule="atLeast"/>
      <w:ind w:left="1985"/>
      <w:jc w:val="both"/>
    </w:pPr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character" w:customStyle="1" w:styleId="LinkdaInternet">
    <w:name w:val="Link da Internet"/>
    <w:rsid w:val="00C172A2"/>
    <w:rPr>
      <w:color w:val="0000FF"/>
      <w:u w:val="single"/>
    </w:rPr>
  </w:style>
  <w:style w:type="character" w:customStyle="1" w:styleId="RecuodecorpodetextoChar">
    <w:name w:val="Recuo de corpo de texto Char"/>
    <w:basedOn w:val="Fontepargpadro"/>
    <w:link w:val="Corpodetextorecuado"/>
    <w:uiPriority w:val="99"/>
    <w:rsid w:val="006938EB"/>
  </w:style>
  <w:style w:type="character" w:customStyle="1" w:styleId="Ttulo3Char">
    <w:name w:val="Título 3 Char"/>
    <w:link w:val="Ttulo3"/>
    <w:uiPriority w:val="9"/>
    <w:semiHidden/>
    <w:rsid w:val="006938EB"/>
    <w:rPr>
      <w:rFonts w:ascii="Cambria" w:hAnsi="Cambria"/>
      <w:b/>
      <w:bCs/>
      <w:sz w:val="26"/>
      <w:szCs w:val="26"/>
      <w:lang w:eastAsia="en-US"/>
    </w:rPr>
  </w:style>
  <w:style w:type="character" w:customStyle="1" w:styleId="CabealhoChar">
    <w:name w:val="Cabeçalho Char"/>
    <w:basedOn w:val="Fontepargpadro"/>
    <w:link w:val="Cabealho"/>
    <w:rsid w:val="006938EB"/>
  </w:style>
  <w:style w:type="character" w:customStyle="1" w:styleId="RodapChar">
    <w:name w:val="Rodapé Char"/>
    <w:basedOn w:val="Fontepargpadro"/>
    <w:link w:val="Rodap"/>
    <w:uiPriority w:val="99"/>
    <w:rsid w:val="006938EB"/>
  </w:style>
  <w:style w:type="character" w:customStyle="1" w:styleId="Ttulo2Char">
    <w:name w:val="Título 2 Char"/>
    <w:link w:val="Ttulo2"/>
    <w:uiPriority w:val="9"/>
    <w:rsid w:val="006938EB"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link w:val="Ttulo7"/>
    <w:uiPriority w:val="9"/>
    <w:rsid w:val="006938EB"/>
    <w:rPr>
      <w:b/>
      <w:i/>
      <w:sz w:val="24"/>
    </w:rPr>
  </w:style>
  <w:style w:type="character" w:customStyle="1" w:styleId="TtuloChar">
    <w:name w:val="Título Char"/>
    <w:link w:val="Ttulo"/>
    <w:rsid w:val="006938EB"/>
    <w:rPr>
      <w:b/>
    </w:rPr>
  </w:style>
  <w:style w:type="character" w:styleId="MquinadeescreverHTML">
    <w:name w:val="HTML Typewriter"/>
    <w:rsid w:val="00900D14"/>
    <w:rPr>
      <w:rFonts w:ascii="Courier New" w:eastAsia="Times New Roman" w:hAnsi="Courier New" w:cs="Courier New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A6639C"/>
  </w:style>
  <w:style w:type="character" w:customStyle="1" w:styleId="PargrafodaListaChar">
    <w:name w:val="Parágrafo da Lista Char"/>
    <w:link w:val="PargrafodaLista"/>
    <w:uiPriority w:val="34"/>
    <w:locked/>
    <w:rsid w:val="0054204A"/>
    <w:rPr>
      <w:rFonts w:ascii="Calibri" w:eastAsia="Calibri" w:hAnsi="Calibri"/>
      <w:sz w:val="22"/>
      <w:szCs w:val="22"/>
      <w:lang w:eastAsia="en-US"/>
    </w:rPr>
  </w:style>
  <w:style w:type="character" w:customStyle="1" w:styleId="Recuodecorpodetexto3Char">
    <w:name w:val="Recuo de corpo de texto 3 Char"/>
    <w:link w:val="Recuodecorpodetexto3"/>
    <w:rsid w:val="00C801F4"/>
    <w:rPr>
      <w:rFonts w:ascii="Arial" w:hAnsi="Arial" w:cs="Tahoma"/>
      <w:sz w:val="16"/>
      <w:szCs w:val="16"/>
    </w:rPr>
  </w:style>
  <w:style w:type="character" w:customStyle="1" w:styleId="Nivel1Char">
    <w:name w:val="Nivel1 Char"/>
    <w:link w:val="Nivel10"/>
    <w:rsid w:val="007B7233"/>
    <w:rPr>
      <w:rFonts w:ascii="Arial" w:eastAsia="Arial" w:hAnsi="Arial" w:cs="Bookman Old Style"/>
      <w:b/>
      <w:color w:val="000000"/>
      <w:lang w:eastAsia="ar-SA"/>
    </w:rPr>
  </w:style>
  <w:style w:type="character" w:customStyle="1" w:styleId="Ttulo1Char">
    <w:name w:val="Título 1 Char"/>
    <w:link w:val="Ttulo1"/>
    <w:rsid w:val="007B7233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tulo5Char">
    <w:name w:val="Título 5 Char"/>
    <w:link w:val="Ttulo5"/>
    <w:semiHidden/>
    <w:rsid w:val="00D156F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itaoChar">
    <w:name w:val="Citação Char"/>
    <w:link w:val="Citao"/>
    <w:uiPriority w:val="29"/>
    <w:rsid w:val="000B0062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styleId="Forte">
    <w:name w:val="Strong"/>
    <w:uiPriority w:val="22"/>
    <w:qFormat/>
    <w:rsid w:val="006F6FF8"/>
    <w:rPr>
      <w:b/>
      <w:bCs/>
    </w:rPr>
  </w:style>
  <w:style w:type="character" w:customStyle="1" w:styleId="QuoteChar">
    <w:name w:val="Quote Char"/>
    <w:link w:val="Citao1"/>
    <w:rsid w:val="00D41A57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ListLabel1">
    <w:name w:val="ListLabel 1"/>
    <w:rsid w:val="00250491"/>
    <w:rPr>
      <w:b/>
      <w:i w:val="0"/>
    </w:rPr>
  </w:style>
  <w:style w:type="character" w:customStyle="1" w:styleId="ListLabel2">
    <w:name w:val="ListLabel 2"/>
    <w:rsid w:val="00250491"/>
    <w:rPr>
      <w:rFonts w:cs="Times New Roman"/>
      <w:b/>
      <w:i w:val="0"/>
      <w:color w:val="00000A"/>
      <w:sz w:val="24"/>
      <w:szCs w:val="24"/>
    </w:rPr>
  </w:style>
  <w:style w:type="character" w:customStyle="1" w:styleId="ListLabel3">
    <w:name w:val="ListLabel 3"/>
    <w:rsid w:val="00250491"/>
    <w:rPr>
      <w:b w:val="0"/>
      <w:i w:val="0"/>
      <w:color w:val="00000A"/>
      <w:sz w:val="24"/>
      <w:szCs w:val="24"/>
    </w:rPr>
  </w:style>
  <w:style w:type="character" w:customStyle="1" w:styleId="ListLabel4">
    <w:name w:val="ListLabel 4"/>
    <w:rsid w:val="00250491"/>
    <w:rPr>
      <w:b w:val="0"/>
      <w:i w:val="0"/>
      <w:color w:val="00000A"/>
      <w:sz w:val="24"/>
    </w:rPr>
  </w:style>
  <w:style w:type="character" w:customStyle="1" w:styleId="ListLabel5">
    <w:name w:val="ListLabel 5"/>
    <w:rsid w:val="00250491"/>
    <w:rPr>
      <w:i w:val="0"/>
      <w:color w:val="00000A"/>
      <w:sz w:val="24"/>
    </w:rPr>
  </w:style>
  <w:style w:type="character" w:customStyle="1" w:styleId="ListLabel6">
    <w:name w:val="ListLabel 6"/>
    <w:rsid w:val="00250491"/>
    <w:rPr>
      <w:u w:val="none"/>
    </w:rPr>
  </w:style>
  <w:style w:type="character" w:customStyle="1" w:styleId="ListLabel7">
    <w:name w:val="ListLabel 7"/>
    <w:rsid w:val="00250491"/>
    <w:rPr>
      <w:b w:val="0"/>
      <w:u w:val="none"/>
    </w:rPr>
  </w:style>
  <w:style w:type="character" w:customStyle="1" w:styleId="ListLabel8">
    <w:name w:val="ListLabel 8"/>
    <w:rsid w:val="00250491"/>
    <w:rPr>
      <w:i w:val="0"/>
    </w:rPr>
  </w:style>
  <w:style w:type="paragraph" w:styleId="Ttulo">
    <w:name w:val="Title"/>
    <w:basedOn w:val="Normal1"/>
    <w:next w:val="Corpodotexto"/>
    <w:link w:val="TtuloChar"/>
    <w:rsid w:val="00250491"/>
    <w:pPr>
      <w:keepNext/>
      <w:spacing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1"/>
    <w:rsid w:val="00C172A2"/>
    <w:pPr>
      <w:spacing w:line="360" w:lineRule="auto"/>
    </w:pPr>
    <w:rPr>
      <w:sz w:val="26"/>
    </w:rPr>
  </w:style>
  <w:style w:type="paragraph" w:styleId="Lista">
    <w:name w:val="List"/>
    <w:basedOn w:val="Corpodotexto"/>
    <w:rsid w:val="00250491"/>
    <w:rPr>
      <w:rFonts w:cs="Mangal"/>
    </w:rPr>
  </w:style>
  <w:style w:type="paragraph" w:styleId="Legenda">
    <w:name w:val="caption"/>
    <w:basedOn w:val="Normal1"/>
    <w:rsid w:val="00250491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1"/>
    <w:rsid w:val="00250491"/>
    <w:pPr>
      <w:suppressLineNumbers/>
    </w:pPr>
    <w:rPr>
      <w:rFonts w:cs="Mangal"/>
    </w:rPr>
  </w:style>
  <w:style w:type="paragraph" w:styleId="Cabealho">
    <w:name w:val="header"/>
    <w:basedOn w:val="Normal1"/>
    <w:link w:val="CabealhoChar"/>
    <w:rsid w:val="00C172A2"/>
    <w:pPr>
      <w:tabs>
        <w:tab w:val="center" w:pos="4419"/>
        <w:tab w:val="right" w:pos="8838"/>
      </w:tabs>
    </w:pPr>
  </w:style>
  <w:style w:type="paragraph" w:styleId="Rodap">
    <w:name w:val="footer"/>
    <w:basedOn w:val="Normal1"/>
    <w:link w:val="RodapChar"/>
    <w:uiPriority w:val="99"/>
    <w:rsid w:val="00C172A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1"/>
    <w:semiHidden/>
    <w:rsid w:val="00BE000D"/>
    <w:rPr>
      <w:rFonts w:ascii="Tahoma" w:hAnsi="Tahoma" w:cs="Tahoma"/>
      <w:sz w:val="16"/>
      <w:szCs w:val="16"/>
    </w:rPr>
  </w:style>
  <w:style w:type="paragraph" w:customStyle="1" w:styleId="Corpodetextorecuado">
    <w:name w:val="Corpo de texto recuado"/>
    <w:basedOn w:val="Normal1"/>
    <w:link w:val="RecuodecorpodetextoChar"/>
    <w:uiPriority w:val="99"/>
    <w:rsid w:val="006938EB"/>
    <w:pPr>
      <w:spacing w:after="120"/>
      <w:ind w:left="283"/>
    </w:pPr>
  </w:style>
  <w:style w:type="paragraph" w:styleId="PargrafodaLista">
    <w:name w:val="List Paragraph"/>
    <w:basedOn w:val="Normal1"/>
    <w:link w:val="PargrafodaListaChar"/>
    <w:qFormat/>
    <w:rsid w:val="006938EB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1.1"/>
    <w:basedOn w:val="Normal1"/>
    <w:rsid w:val="006938EB"/>
    <w:pPr>
      <w:ind w:left="993" w:hanging="567"/>
    </w:pPr>
    <w:rPr>
      <w:rFonts w:ascii="Arial" w:hAnsi="Arial"/>
    </w:rPr>
  </w:style>
  <w:style w:type="paragraph" w:customStyle="1" w:styleId="xl123">
    <w:name w:val="xl123"/>
    <w:basedOn w:val="Normal1"/>
    <w:rsid w:val="006938EB"/>
    <w:pPr>
      <w:spacing w:after="280"/>
    </w:pPr>
    <w:rPr>
      <w:rFonts w:ascii="Arial" w:hAnsi="Arial" w:cs="Arial"/>
      <w:b/>
      <w:bCs/>
    </w:rPr>
  </w:style>
  <w:style w:type="paragraph" w:customStyle="1" w:styleId="BodyText21">
    <w:name w:val="Body Text 21"/>
    <w:basedOn w:val="Normal1"/>
    <w:rsid w:val="006938EB"/>
    <w:rPr>
      <w:rFonts w:ascii="Arial" w:hAnsi="Arial"/>
    </w:rPr>
  </w:style>
  <w:style w:type="paragraph" w:customStyle="1" w:styleId="Prembulo">
    <w:name w:val="Preâmbulo"/>
    <w:basedOn w:val="Normal1"/>
    <w:rsid w:val="006938EB"/>
    <w:pPr>
      <w:ind w:left="2126" w:firstLine="1418"/>
      <w:textAlignment w:val="baseline"/>
    </w:pPr>
    <w:rPr>
      <w:rFonts w:ascii="Arial" w:hAnsi="Arial"/>
    </w:rPr>
  </w:style>
  <w:style w:type="paragraph" w:customStyle="1" w:styleId="Corpodetexto21">
    <w:name w:val="Corpo de texto 21"/>
    <w:basedOn w:val="Normal1"/>
    <w:rsid w:val="006938EB"/>
    <w:pPr>
      <w:widowControl w:val="0"/>
    </w:pPr>
    <w:rPr>
      <w:rFonts w:ascii="Arial" w:hAnsi="Arial"/>
      <w:u w:val="single"/>
    </w:rPr>
  </w:style>
  <w:style w:type="paragraph" w:customStyle="1" w:styleId="WW-Padro">
    <w:name w:val="WW-Padrão"/>
    <w:rsid w:val="006938EB"/>
    <w:pPr>
      <w:widowControl w:val="0"/>
      <w:suppressAutoHyphens/>
      <w:spacing w:before="240" w:after="240" w:line="276" w:lineRule="auto"/>
      <w:ind w:left="2126"/>
      <w:jc w:val="both"/>
    </w:pPr>
    <w:rPr>
      <w:rFonts w:eastAsia="Arial"/>
      <w:sz w:val="24"/>
      <w:lang w:eastAsia="ar-SA"/>
    </w:rPr>
  </w:style>
  <w:style w:type="paragraph" w:customStyle="1" w:styleId="Ttulododocumento">
    <w:name w:val="Título do documento"/>
    <w:basedOn w:val="Normal1"/>
    <w:qFormat/>
    <w:rsid w:val="006938EB"/>
    <w:pPr>
      <w:jc w:val="center"/>
    </w:pPr>
    <w:rPr>
      <w:b/>
    </w:rPr>
  </w:style>
  <w:style w:type="paragraph" w:customStyle="1" w:styleId="font6">
    <w:name w:val="font6"/>
    <w:basedOn w:val="Normal1"/>
    <w:rsid w:val="006938EB"/>
    <w:pPr>
      <w:spacing w:after="280"/>
    </w:pPr>
    <w:rPr>
      <w:rFonts w:ascii="Arial" w:hAnsi="Arial" w:cs="Arial"/>
    </w:rPr>
  </w:style>
  <w:style w:type="paragraph" w:styleId="Commarcadores">
    <w:name w:val="List Bullet"/>
    <w:basedOn w:val="Normal1"/>
    <w:rsid w:val="00A57ED7"/>
    <w:pPr>
      <w:tabs>
        <w:tab w:val="num" w:pos="360"/>
      </w:tabs>
      <w:ind w:left="360" w:hanging="360"/>
      <w:contextualSpacing/>
    </w:pPr>
  </w:style>
  <w:style w:type="paragraph" w:styleId="Corpodetexto2">
    <w:name w:val="Body Text 2"/>
    <w:basedOn w:val="Normal1"/>
    <w:link w:val="Corpodetexto2Char"/>
    <w:rsid w:val="00A6639C"/>
    <w:pPr>
      <w:spacing w:after="120" w:line="480" w:lineRule="auto"/>
    </w:pPr>
  </w:style>
  <w:style w:type="paragraph" w:styleId="NormalWeb">
    <w:name w:val="Normal (Web)"/>
    <w:basedOn w:val="Normal1"/>
    <w:uiPriority w:val="99"/>
    <w:rsid w:val="000C6712"/>
    <w:pPr>
      <w:spacing w:after="280"/>
    </w:pPr>
  </w:style>
  <w:style w:type="paragraph" w:customStyle="1" w:styleId="TCU-RelVoto-demais">
    <w:name w:val="TCU - Rel/Voto - demais §§"/>
    <w:basedOn w:val="Normal1"/>
    <w:qFormat/>
    <w:rsid w:val="000C6712"/>
    <w:pPr>
      <w:tabs>
        <w:tab w:val="left" w:pos="1134"/>
      </w:tabs>
      <w:spacing w:after="160"/>
    </w:pPr>
    <w:rPr>
      <w:szCs w:val="22"/>
      <w:lang w:eastAsia="en-US"/>
    </w:rPr>
  </w:style>
  <w:style w:type="paragraph" w:styleId="Recuodecorpodetexto3">
    <w:name w:val="Body Text Indent 3"/>
    <w:basedOn w:val="Normal1"/>
    <w:link w:val="Recuodecorpodetexto3Char"/>
    <w:unhideWhenUsed/>
    <w:rsid w:val="00C801F4"/>
    <w:pPr>
      <w:spacing w:after="120"/>
      <w:ind w:left="283"/>
    </w:pPr>
    <w:rPr>
      <w:rFonts w:ascii="Arial" w:hAnsi="Arial"/>
      <w:sz w:val="16"/>
      <w:szCs w:val="16"/>
    </w:rPr>
  </w:style>
  <w:style w:type="paragraph" w:customStyle="1" w:styleId="Nivel10">
    <w:name w:val="Nivel1"/>
    <w:basedOn w:val="Ttulo1"/>
    <w:link w:val="Nivel1Char"/>
    <w:qFormat/>
    <w:rsid w:val="007B7233"/>
    <w:pPr>
      <w:keepLines/>
      <w:spacing w:before="480" w:after="0"/>
      <w:ind w:left="644" w:hanging="360"/>
    </w:pPr>
    <w:rPr>
      <w:rFonts w:ascii="Arial" w:hAnsi="Arial"/>
      <w:bCs w:val="0"/>
      <w:sz w:val="20"/>
      <w:szCs w:val="20"/>
    </w:rPr>
  </w:style>
  <w:style w:type="paragraph" w:customStyle="1" w:styleId="a">
    <w:name w:val="a"/>
    <w:basedOn w:val="Normal1"/>
    <w:rsid w:val="007B7233"/>
    <w:pPr>
      <w:widowControl w:val="0"/>
      <w:ind w:left="709" w:hanging="709"/>
    </w:pPr>
    <w:rPr>
      <w:rFonts w:ascii="Courier" w:hAnsi="Courier"/>
      <w:lang w:val="en-US"/>
    </w:rPr>
  </w:style>
  <w:style w:type="paragraph" w:customStyle="1" w:styleId="Default">
    <w:name w:val="Default"/>
    <w:rsid w:val="00B41384"/>
    <w:pPr>
      <w:suppressAutoHyphens/>
      <w:spacing w:before="240" w:after="240" w:line="276" w:lineRule="auto"/>
      <w:ind w:left="2126"/>
      <w:jc w:val="both"/>
    </w:pPr>
    <w:rPr>
      <w:color w:val="000000"/>
      <w:sz w:val="24"/>
      <w:szCs w:val="24"/>
    </w:rPr>
  </w:style>
  <w:style w:type="paragraph" w:customStyle="1" w:styleId="Contedodatabela">
    <w:name w:val="Conteúdo da tabela"/>
    <w:basedOn w:val="Normal1"/>
    <w:rsid w:val="005E3D5D"/>
    <w:pPr>
      <w:suppressLineNumbers/>
      <w:textAlignment w:val="baseline"/>
    </w:pPr>
  </w:style>
  <w:style w:type="paragraph" w:styleId="Citao">
    <w:name w:val="Quote"/>
    <w:basedOn w:val="Normal1"/>
    <w:next w:val="Normal1"/>
    <w:link w:val="CitaoChar"/>
    <w:uiPriority w:val="29"/>
    <w:qFormat/>
    <w:rsid w:val="000B006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/>
    </w:pPr>
    <w:rPr>
      <w:rFonts w:ascii="Arial" w:eastAsia="Calibri" w:hAnsi="Arial"/>
      <w:i/>
      <w:iCs/>
      <w:lang w:eastAsia="en-US"/>
    </w:rPr>
  </w:style>
  <w:style w:type="paragraph" w:customStyle="1" w:styleId="Padro">
    <w:name w:val="Padrão"/>
    <w:rsid w:val="00D41A57"/>
    <w:pPr>
      <w:tabs>
        <w:tab w:val="left" w:pos="709"/>
      </w:tabs>
      <w:suppressAutoHyphens/>
      <w:textAlignment w:val="baseline"/>
    </w:pPr>
    <w:rPr>
      <w:rFonts w:eastAsia="Arial Unicode MS" w:cs="Mangal"/>
      <w:sz w:val="24"/>
      <w:szCs w:val="24"/>
    </w:rPr>
  </w:style>
  <w:style w:type="paragraph" w:customStyle="1" w:styleId="Citao1">
    <w:name w:val="Citação1"/>
    <w:basedOn w:val="Normal1"/>
    <w:link w:val="QuoteChar"/>
    <w:qFormat/>
    <w:rsid w:val="00D41A57"/>
    <w:pPr>
      <w:pBdr>
        <w:top w:val="nil"/>
        <w:left w:val="nil"/>
        <w:bottom w:val="single" w:sz="4" w:space="1" w:color="1F497D"/>
        <w:right w:val="nil"/>
      </w:pBdr>
    </w:pPr>
    <w:rPr>
      <w:rFonts w:ascii="Ecofont_Spranq_eco_Sans" w:hAnsi="Ecofont_Spranq_eco_Sans" w:cs="Ecofont_Spranq_eco_Sans"/>
      <w:i/>
      <w:iCs/>
      <w:shd w:val="clear" w:color="auto" w:fill="FFFFCC"/>
      <w:lang w:eastAsia="en-US"/>
    </w:rPr>
  </w:style>
  <w:style w:type="paragraph" w:customStyle="1" w:styleId="Contedodoquadro">
    <w:name w:val="Conteúdo do quadro"/>
    <w:basedOn w:val="Normal1"/>
    <w:rsid w:val="00250491"/>
  </w:style>
  <w:style w:type="table" w:styleId="Tabelacomgrade">
    <w:name w:val="Table Grid"/>
    <w:basedOn w:val="Tabelanormal"/>
    <w:rsid w:val="00D92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semiHidden/>
    <w:unhideWhenUsed/>
    <w:rsid w:val="00BA6287"/>
  </w:style>
  <w:style w:type="character" w:customStyle="1" w:styleId="TextodecomentrioChar">
    <w:name w:val="Texto de comentário Char"/>
    <w:basedOn w:val="Fontepargpadro"/>
    <w:link w:val="Textodecomentrio"/>
    <w:semiHidden/>
    <w:rsid w:val="00BA6287"/>
  </w:style>
  <w:style w:type="paragraph" w:styleId="Assuntodocomentrio">
    <w:name w:val="annotation subject"/>
    <w:basedOn w:val="Textodecomentrio"/>
    <w:next w:val="Textodecomentrio"/>
    <w:link w:val="AssuntodocomentrioChar"/>
    <w:unhideWhenUsed/>
    <w:qFormat/>
    <w:rsid w:val="00BA6287"/>
    <w:rPr>
      <w:rFonts w:ascii="Arial" w:hAnsi="Arial" w:cs="Tahoma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BA6287"/>
    <w:rPr>
      <w:rFonts w:ascii="Arial" w:hAnsi="Arial" w:cs="Tahoma"/>
      <w:b/>
      <w:bCs/>
    </w:rPr>
  </w:style>
  <w:style w:type="paragraph" w:styleId="Commarcadores5">
    <w:name w:val="List Bullet 5"/>
    <w:basedOn w:val="Normal"/>
    <w:qFormat/>
    <w:rsid w:val="008027E9"/>
    <w:pPr>
      <w:numPr>
        <w:numId w:val="7"/>
      </w:numPr>
      <w:contextualSpacing/>
    </w:pPr>
    <w:rPr>
      <w:rFonts w:ascii="Arial" w:hAnsi="Arial" w:cs="Tahoma"/>
      <w:szCs w:val="24"/>
    </w:rPr>
  </w:style>
  <w:style w:type="paragraph" w:customStyle="1" w:styleId="Nivel2">
    <w:name w:val="Nivel 2"/>
    <w:link w:val="Nivel2Char"/>
    <w:qFormat/>
    <w:rsid w:val="008027E9"/>
    <w:pPr>
      <w:numPr>
        <w:ilvl w:val="1"/>
        <w:numId w:val="8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Nivel2Char">
    <w:name w:val="Nivel 2 Char"/>
    <w:basedOn w:val="Fontepargpadro"/>
    <w:link w:val="Nivel2"/>
    <w:qFormat/>
    <w:rsid w:val="008027E9"/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uiPriority w:val="99"/>
    <w:qFormat/>
    <w:rsid w:val="008027E9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8027E9"/>
    <w:pPr>
      <w:numPr>
        <w:ilvl w:val="2"/>
      </w:numPr>
      <w:tabs>
        <w:tab w:val="num" w:pos="360"/>
      </w:tabs>
      <w:ind w:left="1922" w:hanging="1095"/>
    </w:pPr>
    <w:rPr>
      <w:rFonts w:cs="Arial"/>
      <w:color w:val="000000"/>
    </w:rPr>
  </w:style>
  <w:style w:type="paragraph" w:customStyle="1" w:styleId="Nivel4">
    <w:name w:val="Nivel 4"/>
    <w:basedOn w:val="Nivel3"/>
    <w:uiPriority w:val="99"/>
    <w:qFormat/>
    <w:rsid w:val="008027E9"/>
    <w:pPr>
      <w:numPr>
        <w:ilvl w:val="3"/>
      </w:numPr>
      <w:tabs>
        <w:tab w:val="num" w:pos="360"/>
      </w:tabs>
      <w:ind w:left="2491" w:hanging="1095"/>
    </w:pPr>
    <w:rPr>
      <w:color w:val="auto"/>
    </w:rPr>
  </w:style>
  <w:style w:type="paragraph" w:customStyle="1" w:styleId="Nivel5">
    <w:name w:val="Nivel 5"/>
    <w:basedOn w:val="Nivel4"/>
    <w:qFormat/>
    <w:rsid w:val="008027E9"/>
    <w:pPr>
      <w:numPr>
        <w:ilvl w:val="4"/>
      </w:numPr>
      <w:tabs>
        <w:tab w:val="num" w:pos="360"/>
      </w:tabs>
      <w:ind w:left="3485" w:hanging="109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FCA"/>
  </w:style>
  <w:style w:type="paragraph" w:styleId="Ttulo1">
    <w:name w:val="heading 1"/>
    <w:basedOn w:val="Normal1"/>
    <w:next w:val="Normal1"/>
    <w:link w:val="Ttulo1Char"/>
    <w:qFormat/>
    <w:rsid w:val="007B7233"/>
    <w:pPr>
      <w:keepNext/>
      <w:spacing w:after="60"/>
      <w:outlineLvl w:val="0"/>
    </w:pPr>
    <w:rPr>
      <w:rFonts w:ascii="Cambria" w:hAnsi="Cambria"/>
      <w:b/>
      <w:bCs/>
      <w:sz w:val="32"/>
      <w:szCs w:val="32"/>
    </w:rPr>
  </w:style>
  <w:style w:type="paragraph" w:styleId="Ttulo2">
    <w:name w:val="heading 2"/>
    <w:basedOn w:val="Normal1"/>
    <w:next w:val="Normal1"/>
    <w:link w:val="Ttulo2Char"/>
    <w:uiPriority w:val="9"/>
    <w:qFormat/>
    <w:rsid w:val="00E82E4F"/>
    <w:pPr>
      <w:keepNext/>
      <w:spacing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1"/>
    <w:next w:val="Normal1"/>
    <w:link w:val="Ttulo3Char"/>
    <w:uiPriority w:val="9"/>
    <w:qFormat/>
    <w:rsid w:val="006938EB"/>
    <w:pPr>
      <w:keepNext/>
      <w:spacing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tulo4">
    <w:name w:val="heading 4"/>
    <w:basedOn w:val="Normal1"/>
    <w:next w:val="Normal1"/>
    <w:qFormat/>
    <w:rsid w:val="00C172A2"/>
    <w:pPr>
      <w:keepNext/>
      <w:jc w:val="center"/>
      <w:outlineLvl w:val="3"/>
    </w:pPr>
    <w:rPr>
      <w:b/>
      <w:color w:val="0000FF"/>
      <w:sz w:val="52"/>
      <w:u w:val="single"/>
    </w:rPr>
  </w:style>
  <w:style w:type="paragraph" w:styleId="Ttulo5">
    <w:name w:val="heading 5"/>
    <w:basedOn w:val="Normal1"/>
    <w:next w:val="Normal1"/>
    <w:link w:val="Ttulo5Char"/>
    <w:semiHidden/>
    <w:unhideWhenUsed/>
    <w:qFormat/>
    <w:rsid w:val="00D156FC"/>
    <w:pPr>
      <w:spacing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7">
    <w:name w:val="heading 7"/>
    <w:basedOn w:val="Normal1"/>
    <w:next w:val="Normal1"/>
    <w:link w:val="Ttulo7Char"/>
    <w:uiPriority w:val="9"/>
    <w:qFormat/>
    <w:rsid w:val="00C172A2"/>
    <w:pPr>
      <w:keepNext/>
      <w:jc w:val="center"/>
      <w:outlineLvl w:val="6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3A7D5A"/>
    <w:pPr>
      <w:tabs>
        <w:tab w:val="left" w:pos="8648"/>
      </w:tabs>
      <w:suppressAutoHyphens/>
      <w:spacing w:before="240" w:after="240" w:line="100" w:lineRule="atLeast"/>
      <w:ind w:left="1985"/>
      <w:jc w:val="both"/>
    </w:pPr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character" w:customStyle="1" w:styleId="LinkdaInternet">
    <w:name w:val="Link da Internet"/>
    <w:rsid w:val="00C172A2"/>
    <w:rPr>
      <w:color w:val="0000FF"/>
      <w:u w:val="single"/>
    </w:rPr>
  </w:style>
  <w:style w:type="character" w:customStyle="1" w:styleId="RecuodecorpodetextoChar">
    <w:name w:val="Recuo de corpo de texto Char"/>
    <w:basedOn w:val="Fontepargpadro"/>
    <w:link w:val="Corpodetextorecuado"/>
    <w:uiPriority w:val="99"/>
    <w:rsid w:val="006938EB"/>
  </w:style>
  <w:style w:type="character" w:customStyle="1" w:styleId="Ttulo3Char">
    <w:name w:val="Título 3 Char"/>
    <w:link w:val="Ttulo3"/>
    <w:uiPriority w:val="9"/>
    <w:semiHidden/>
    <w:rsid w:val="006938EB"/>
    <w:rPr>
      <w:rFonts w:ascii="Cambria" w:hAnsi="Cambria"/>
      <w:b/>
      <w:bCs/>
      <w:sz w:val="26"/>
      <w:szCs w:val="26"/>
      <w:lang w:eastAsia="en-US"/>
    </w:rPr>
  </w:style>
  <w:style w:type="character" w:customStyle="1" w:styleId="CabealhoChar">
    <w:name w:val="Cabeçalho Char"/>
    <w:basedOn w:val="Fontepargpadro"/>
    <w:link w:val="Cabealho"/>
    <w:rsid w:val="006938EB"/>
  </w:style>
  <w:style w:type="character" w:customStyle="1" w:styleId="RodapChar">
    <w:name w:val="Rodapé Char"/>
    <w:basedOn w:val="Fontepargpadro"/>
    <w:link w:val="Rodap"/>
    <w:uiPriority w:val="99"/>
    <w:rsid w:val="006938EB"/>
  </w:style>
  <w:style w:type="character" w:customStyle="1" w:styleId="Ttulo2Char">
    <w:name w:val="Título 2 Char"/>
    <w:link w:val="Ttulo2"/>
    <w:uiPriority w:val="9"/>
    <w:rsid w:val="006938EB"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link w:val="Ttulo7"/>
    <w:uiPriority w:val="9"/>
    <w:rsid w:val="006938EB"/>
    <w:rPr>
      <w:b/>
      <w:i/>
      <w:sz w:val="24"/>
    </w:rPr>
  </w:style>
  <w:style w:type="character" w:customStyle="1" w:styleId="TtuloChar">
    <w:name w:val="Título Char"/>
    <w:link w:val="Ttulo"/>
    <w:rsid w:val="006938EB"/>
    <w:rPr>
      <w:b/>
    </w:rPr>
  </w:style>
  <w:style w:type="character" w:styleId="MquinadeescreverHTML">
    <w:name w:val="HTML Typewriter"/>
    <w:rsid w:val="00900D14"/>
    <w:rPr>
      <w:rFonts w:ascii="Courier New" w:eastAsia="Times New Roman" w:hAnsi="Courier New" w:cs="Courier New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A6639C"/>
  </w:style>
  <w:style w:type="character" w:customStyle="1" w:styleId="PargrafodaListaChar">
    <w:name w:val="Parágrafo da Lista Char"/>
    <w:link w:val="PargrafodaLista"/>
    <w:uiPriority w:val="34"/>
    <w:locked/>
    <w:rsid w:val="0054204A"/>
    <w:rPr>
      <w:rFonts w:ascii="Calibri" w:eastAsia="Calibri" w:hAnsi="Calibri"/>
      <w:sz w:val="22"/>
      <w:szCs w:val="22"/>
      <w:lang w:eastAsia="en-US"/>
    </w:rPr>
  </w:style>
  <w:style w:type="character" w:customStyle="1" w:styleId="Recuodecorpodetexto3Char">
    <w:name w:val="Recuo de corpo de texto 3 Char"/>
    <w:link w:val="Recuodecorpodetexto3"/>
    <w:rsid w:val="00C801F4"/>
    <w:rPr>
      <w:rFonts w:ascii="Arial" w:hAnsi="Arial" w:cs="Tahoma"/>
      <w:sz w:val="16"/>
      <w:szCs w:val="16"/>
    </w:rPr>
  </w:style>
  <w:style w:type="character" w:customStyle="1" w:styleId="Nivel1Char">
    <w:name w:val="Nivel1 Char"/>
    <w:link w:val="Nivel10"/>
    <w:rsid w:val="007B7233"/>
    <w:rPr>
      <w:rFonts w:ascii="Arial" w:eastAsia="Arial" w:hAnsi="Arial" w:cs="Bookman Old Style"/>
      <w:b/>
      <w:color w:val="000000"/>
      <w:lang w:eastAsia="ar-SA"/>
    </w:rPr>
  </w:style>
  <w:style w:type="character" w:customStyle="1" w:styleId="Ttulo1Char">
    <w:name w:val="Título 1 Char"/>
    <w:link w:val="Ttulo1"/>
    <w:rsid w:val="007B7233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tulo5Char">
    <w:name w:val="Título 5 Char"/>
    <w:link w:val="Ttulo5"/>
    <w:semiHidden/>
    <w:rsid w:val="00D156F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itaoChar">
    <w:name w:val="Citação Char"/>
    <w:link w:val="Citao"/>
    <w:uiPriority w:val="29"/>
    <w:rsid w:val="000B0062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styleId="Forte">
    <w:name w:val="Strong"/>
    <w:uiPriority w:val="22"/>
    <w:qFormat/>
    <w:rsid w:val="006F6FF8"/>
    <w:rPr>
      <w:b/>
      <w:bCs/>
    </w:rPr>
  </w:style>
  <w:style w:type="character" w:customStyle="1" w:styleId="QuoteChar">
    <w:name w:val="Quote Char"/>
    <w:link w:val="Citao1"/>
    <w:rsid w:val="00D41A57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ListLabel1">
    <w:name w:val="ListLabel 1"/>
    <w:rsid w:val="00250491"/>
    <w:rPr>
      <w:b/>
      <w:i w:val="0"/>
    </w:rPr>
  </w:style>
  <w:style w:type="character" w:customStyle="1" w:styleId="ListLabel2">
    <w:name w:val="ListLabel 2"/>
    <w:rsid w:val="00250491"/>
    <w:rPr>
      <w:rFonts w:cs="Times New Roman"/>
      <w:b/>
      <w:i w:val="0"/>
      <w:color w:val="00000A"/>
      <w:sz w:val="24"/>
      <w:szCs w:val="24"/>
    </w:rPr>
  </w:style>
  <w:style w:type="character" w:customStyle="1" w:styleId="ListLabel3">
    <w:name w:val="ListLabel 3"/>
    <w:rsid w:val="00250491"/>
    <w:rPr>
      <w:b w:val="0"/>
      <w:i w:val="0"/>
      <w:color w:val="00000A"/>
      <w:sz w:val="24"/>
      <w:szCs w:val="24"/>
    </w:rPr>
  </w:style>
  <w:style w:type="character" w:customStyle="1" w:styleId="ListLabel4">
    <w:name w:val="ListLabel 4"/>
    <w:rsid w:val="00250491"/>
    <w:rPr>
      <w:b w:val="0"/>
      <w:i w:val="0"/>
      <w:color w:val="00000A"/>
      <w:sz w:val="24"/>
    </w:rPr>
  </w:style>
  <w:style w:type="character" w:customStyle="1" w:styleId="ListLabel5">
    <w:name w:val="ListLabel 5"/>
    <w:rsid w:val="00250491"/>
    <w:rPr>
      <w:i w:val="0"/>
      <w:color w:val="00000A"/>
      <w:sz w:val="24"/>
    </w:rPr>
  </w:style>
  <w:style w:type="character" w:customStyle="1" w:styleId="ListLabel6">
    <w:name w:val="ListLabel 6"/>
    <w:rsid w:val="00250491"/>
    <w:rPr>
      <w:u w:val="none"/>
    </w:rPr>
  </w:style>
  <w:style w:type="character" w:customStyle="1" w:styleId="ListLabel7">
    <w:name w:val="ListLabel 7"/>
    <w:rsid w:val="00250491"/>
    <w:rPr>
      <w:b w:val="0"/>
      <w:u w:val="none"/>
    </w:rPr>
  </w:style>
  <w:style w:type="character" w:customStyle="1" w:styleId="ListLabel8">
    <w:name w:val="ListLabel 8"/>
    <w:rsid w:val="00250491"/>
    <w:rPr>
      <w:i w:val="0"/>
    </w:rPr>
  </w:style>
  <w:style w:type="paragraph" w:styleId="Ttulo">
    <w:name w:val="Title"/>
    <w:basedOn w:val="Normal1"/>
    <w:next w:val="Corpodotexto"/>
    <w:link w:val="TtuloChar"/>
    <w:rsid w:val="00250491"/>
    <w:pPr>
      <w:keepNext/>
      <w:spacing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1"/>
    <w:rsid w:val="00C172A2"/>
    <w:pPr>
      <w:spacing w:line="360" w:lineRule="auto"/>
    </w:pPr>
    <w:rPr>
      <w:sz w:val="26"/>
    </w:rPr>
  </w:style>
  <w:style w:type="paragraph" w:styleId="Lista">
    <w:name w:val="List"/>
    <w:basedOn w:val="Corpodotexto"/>
    <w:rsid w:val="00250491"/>
    <w:rPr>
      <w:rFonts w:cs="Mangal"/>
    </w:rPr>
  </w:style>
  <w:style w:type="paragraph" w:styleId="Legenda">
    <w:name w:val="caption"/>
    <w:basedOn w:val="Normal1"/>
    <w:rsid w:val="00250491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1"/>
    <w:rsid w:val="00250491"/>
    <w:pPr>
      <w:suppressLineNumbers/>
    </w:pPr>
    <w:rPr>
      <w:rFonts w:cs="Mangal"/>
    </w:rPr>
  </w:style>
  <w:style w:type="paragraph" w:styleId="Cabealho">
    <w:name w:val="header"/>
    <w:basedOn w:val="Normal1"/>
    <w:link w:val="CabealhoChar"/>
    <w:rsid w:val="00C172A2"/>
    <w:pPr>
      <w:tabs>
        <w:tab w:val="center" w:pos="4419"/>
        <w:tab w:val="right" w:pos="8838"/>
      </w:tabs>
    </w:pPr>
  </w:style>
  <w:style w:type="paragraph" w:styleId="Rodap">
    <w:name w:val="footer"/>
    <w:basedOn w:val="Normal1"/>
    <w:link w:val="RodapChar"/>
    <w:uiPriority w:val="99"/>
    <w:rsid w:val="00C172A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1"/>
    <w:semiHidden/>
    <w:rsid w:val="00BE000D"/>
    <w:rPr>
      <w:rFonts w:ascii="Tahoma" w:hAnsi="Tahoma" w:cs="Tahoma"/>
      <w:sz w:val="16"/>
      <w:szCs w:val="16"/>
    </w:rPr>
  </w:style>
  <w:style w:type="paragraph" w:customStyle="1" w:styleId="Corpodetextorecuado">
    <w:name w:val="Corpo de texto recuado"/>
    <w:basedOn w:val="Normal1"/>
    <w:link w:val="RecuodecorpodetextoChar"/>
    <w:uiPriority w:val="99"/>
    <w:rsid w:val="006938EB"/>
    <w:pPr>
      <w:spacing w:after="120"/>
      <w:ind w:left="283"/>
    </w:pPr>
  </w:style>
  <w:style w:type="paragraph" w:styleId="PargrafodaLista">
    <w:name w:val="List Paragraph"/>
    <w:basedOn w:val="Normal1"/>
    <w:link w:val="PargrafodaListaChar"/>
    <w:qFormat/>
    <w:rsid w:val="006938EB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1.1"/>
    <w:basedOn w:val="Normal1"/>
    <w:rsid w:val="006938EB"/>
    <w:pPr>
      <w:ind w:left="993" w:hanging="567"/>
    </w:pPr>
    <w:rPr>
      <w:rFonts w:ascii="Arial" w:hAnsi="Arial"/>
    </w:rPr>
  </w:style>
  <w:style w:type="paragraph" w:customStyle="1" w:styleId="xl123">
    <w:name w:val="xl123"/>
    <w:basedOn w:val="Normal1"/>
    <w:rsid w:val="006938EB"/>
    <w:pPr>
      <w:spacing w:after="280"/>
    </w:pPr>
    <w:rPr>
      <w:rFonts w:ascii="Arial" w:hAnsi="Arial" w:cs="Arial"/>
      <w:b/>
      <w:bCs/>
    </w:rPr>
  </w:style>
  <w:style w:type="paragraph" w:customStyle="1" w:styleId="BodyText21">
    <w:name w:val="Body Text 21"/>
    <w:basedOn w:val="Normal1"/>
    <w:rsid w:val="006938EB"/>
    <w:rPr>
      <w:rFonts w:ascii="Arial" w:hAnsi="Arial"/>
    </w:rPr>
  </w:style>
  <w:style w:type="paragraph" w:customStyle="1" w:styleId="Prembulo">
    <w:name w:val="Preâmbulo"/>
    <w:basedOn w:val="Normal1"/>
    <w:rsid w:val="006938EB"/>
    <w:pPr>
      <w:ind w:left="2126" w:firstLine="1418"/>
      <w:textAlignment w:val="baseline"/>
    </w:pPr>
    <w:rPr>
      <w:rFonts w:ascii="Arial" w:hAnsi="Arial"/>
    </w:rPr>
  </w:style>
  <w:style w:type="paragraph" w:customStyle="1" w:styleId="Corpodetexto21">
    <w:name w:val="Corpo de texto 21"/>
    <w:basedOn w:val="Normal1"/>
    <w:rsid w:val="006938EB"/>
    <w:pPr>
      <w:widowControl w:val="0"/>
    </w:pPr>
    <w:rPr>
      <w:rFonts w:ascii="Arial" w:hAnsi="Arial"/>
      <w:u w:val="single"/>
    </w:rPr>
  </w:style>
  <w:style w:type="paragraph" w:customStyle="1" w:styleId="WW-Padro">
    <w:name w:val="WW-Padrão"/>
    <w:rsid w:val="006938EB"/>
    <w:pPr>
      <w:widowControl w:val="0"/>
      <w:suppressAutoHyphens/>
      <w:spacing w:before="240" w:after="240" w:line="276" w:lineRule="auto"/>
      <w:ind w:left="2126"/>
      <w:jc w:val="both"/>
    </w:pPr>
    <w:rPr>
      <w:rFonts w:eastAsia="Arial"/>
      <w:sz w:val="24"/>
      <w:lang w:eastAsia="ar-SA"/>
    </w:rPr>
  </w:style>
  <w:style w:type="paragraph" w:customStyle="1" w:styleId="Ttulododocumento">
    <w:name w:val="Título do documento"/>
    <w:basedOn w:val="Normal1"/>
    <w:qFormat/>
    <w:rsid w:val="006938EB"/>
    <w:pPr>
      <w:jc w:val="center"/>
    </w:pPr>
    <w:rPr>
      <w:b/>
    </w:rPr>
  </w:style>
  <w:style w:type="paragraph" w:customStyle="1" w:styleId="font6">
    <w:name w:val="font6"/>
    <w:basedOn w:val="Normal1"/>
    <w:rsid w:val="006938EB"/>
    <w:pPr>
      <w:spacing w:after="280"/>
    </w:pPr>
    <w:rPr>
      <w:rFonts w:ascii="Arial" w:hAnsi="Arial" w:cs="Arial"/>
    </w:rPr>
  </w:style>
  <w:style w:type="paragraph" w:styleId="Commarcadores">
    <w:name w:val="List Bullet"/>
    <w:basedOn w:val="Normal1"/>
    <w:rsid w:val="00A57ED7"/>
    <w:pPr>
      <w:tabs>
        <w:tab w:val="num" w:pos="360"/>
      </w:tabs>
      <w:ind w:left="360" w:hanging="360"/>
      <w:contextualSpacing/>
    </w:pPr>
  </w:style>
  <w:style w:type="paragraph" w:styleId="Corpodetexto2">
    <w:name w:val="Body Text 2"/>
    <w:basedOn w:val="Normal1"/>
    <w:link w:val="Corpodetexto2Char"/>
    <w:rsid w:val="00A6639C"/>
    <w:pPr>
      <w:spacing w:after="120" w:line="480" w:lineRule="auto"/>
    </w:pPr>
  </w:style>
  <w:style w:type="paragraph" w:styleId="NormalWeb">
    <w:name w:val="Normal (Web)"/>
    <w:basedOn w:val="Normal1"/>
    <w:uiPriority w:val="99"/>
    <w:rsid w:val="000C6712"/>
    <w:pPr>
      <w:spacing w:after="280"/>
    </w:pPr>
  </w:style>
  <w:style w:type="paragraph" w:customStyle="1" w:styleId="TCU-RelVoto-demais">
    <w:name w:val="TCU - Rel/Voto - demais §§"/>
    <w:basedOn w:val="Normal1"/>
    <w:qFormat/>
    <w:rsid w:val="000C6712"/>
    <w:pPr>
      <w:tabs>
        <w:tab w:val="left" w:pos="1134"/>
      </w:tabs>
      <w:spacing w:after="160"/>
    </w:pPr>
    <w:rPr>
      <w:szCs w:val="22"/>
      <w:lang w:eastAsia="en-US"/>
    </w:rPr>
  </w:style>
  <w:style w:type="paragraph" w:styleId="Recuodecorpodetexto3">
    <w:name w:val="Body Text Indent 3"/>
    <w:basedOn w:val="Normal1"/>
    <w:link w:val="Recuodecorpodetexto3Char"/>
    <w:unhideWhenUsed/>
    <w:rsid w:val="00C801F4"/>
    <w:pPr>
      <w:spacing w:after="120"/>
      <w:ind w:left="283"/>
    </w:pPr>
    <w:rPr>
      <w:rFonts w:ascii="Arial" w:hAnsi="Arial"/>
      <w:sz w:val="16"/>
      <w:szCs w:val="16"/>
    </w:rPr>
  </w:style>
  <w:style w:type="paragraph" w:customStyle="1" w:styleId="Nivel10">
    <w:name w:val="Nivel1"/>
    <w:basedOn w:val="Ttulo1"/>
    <w:link w:val="Nivel1Char"/>
    <w:qFormat/>
    <w:rsid w:val="007B7233"/>
    <w:pPr>
      <w:keepLines/>
      <w:spacing w:before="480" w:after="0"/>
      <w:ind w:left="644" w:hanging="360"/>
    </w:pPr>
    <w:rPr>
      <w:rFonts w:ascii="Arial" w:hAnsi="Arial"/>
      <w:bCs w:val="0"/>
      <w:sz w:val="20"/>
      <w:szCs w:val="20"/>
    </w:rPr>
  </w:style>
  <w:style w:type="paragraph" w:customStyle="1" w:styleId="a">
    <w:name w:val="a"/>
    <w:basedOn w:val="Normal1"/>
    <w:rsid w:val="007B7233"/>
    <w:pPr>
      <w:widowControl w:val="0"/>
      <w:ind w:left="709" w:hanging="709"/>
    </w:pPr>
    <w:rPr>
      <w:rFonts w:ascii="Courier" w:hAnsi="Courier"/>
      <w:lang w:val="en-US"/>
    </w:rPr>
  </w:style>
  <w:style w:type="paragraph" w:customStyle="1" w:styleId="Default">
    <w:name w:val="Default"/>
    <w:rsid w:val="00B41384"/>
    <w:pPr>
      <w:suppressAutoHyphens/>
      <w:spacing w:before="240" w:after="240" w:line="276" w:lineRule="auto"/>
      <w:ind w:left="2126"/>
      <w:jc w:val="both"/>
    </w:pPr>
    <w:rPr>
      <w:color w:val="000000"/>
      <w:sz w:val="24"/>
      <w:szCs w:val="24"/>
    </w:rPr>
  </w:style>
  <w:style w:type="paragraph" w:customStyle="1" w:styleId="Contedodatabela">
    <w:name w:val="Conteúdo da tabela"/>
    <w:basedOn w:val="Normal1"/>
    <w:rsid w:val="005E3D5D"/>
    <w:pPr>
      <w:suppressLineNumbers/>
      <w:textAlignment w:val="baseline"/>
    </w:pPr>
  </w:style>
  <w:style w:type="paragraph" w:styleId="Citao">
    <w:name w:val="Quote"/>
    <w:basedOn w:val="Normal1"/>
    <w:next w:val="Normal1"/>
    <w:link w:val="CitaoChar"/>
    <w:uiPriority w:val="29"/>
    <w:qFormat/>
    <w:rsid w:val="000B006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/>
    </w:pPr>
    <w:rPr>
      <w:rFonts w:ascii="Arial" w:eastAsia="Calibri" w:hAnsi="Arial"/>
      <w:i/>
      <w:iCs/>
      <w:lang w:eastAsia="en-US"/>
    </w:rPr>
  </w:style>
  <w:style w:type="paragraph" w:customStyle="1" w:styleId="Padro">
    <w:name w:val="Padrão"/>
    <w:rsid w:val="00D41A57"/>
    <w:pPr>
      <w:tabs>
        <w:tab w:val="left" w:pos="709"/>
      </w:tabs>
      <w:suppressAutoHyphens/>
      <w:textAlignment w:val="baseline"/>
    </w:pPr>
    <w:rPr>
      <w:rFonts w:eastAsia="Arial Unicode MS" w:cs="Mangal"/>
      <w:sz w:val="24"/>
      <w:szCs w:val="24"/>
    </w:rPr>
  </w:style>
  <w:style w:type="paragraph" w:customStyle="1" w:styleId="Citao1">
    <w:name w:val="Citação1"/>
    <w:basedOn w:val="Normal1"/>
    <w:link w:val="QuoteChar"/>
    <w:qFormat/>
    <w:rsid w:val="00D41A57"/>
    <w:pPr>
      <w:pBdr>
        <w:top w:val="nil"/>
        <w:left w:val="nil"/>
        <w:bottom w:val="single" w:sz="4" w:space="1" w:color="1F497D"/>
        <w:right w:val="nil"/>
      </w:pBdr>
    </w:pPr>
    <w:rPr>
      <w:rFonts w:ascii="Ecofont_Spranq_eco_Sans" w:hAnsi="Ecofont_Spranq_eco_Sans" w:cs="Ecofont_Spranq_eco_Sans"/>
      <w:i/>
      <w:iCs/>
      <w:shd w:val="clear" w:color="auto" w:fill="FFFFCC"/>
      <w:lang w:eastAsia="en-US"/>
    </w:rPr>
  </w:style>
  <w:style w:type="paragraph" w:customStyle="1" w:styleId="Contedodoquadro">
    <w:name w:val="Conteúdo do quadro"/>
    <w:basedOn w:val="Normal1"/>
    <w:rsid w:val="00250491"/>
  </w:style>
  <w:style w:type="table" w:styleId="Tabelacomgrade">
    <w:name w:val="Table Grid"/>
    <w:basedOn w:val="Tabelanormal"/>
    <w:rsid w:val="00D92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semiHidden/>
    <w:unhideWhenUsed/>
    <w:rsid w:val="00BA6287"/>
  </w:style>
  <w:style w:type="character" w:customStyle="1" w:styleId="TextodecomentrioChar">
    <w:name w:val="Texto de comentário Char"/>
    <w:basedOn w:val="Fontepargpadro"/>
    <w:link w:val="Textodecomentrio"/>
    <w:semiHidden/>
    <w:rsid w:val="00BA6287"/>
  </w:style>
  <w:style w:type="paragraph" w:styleId="Assuntodocomentrio">
    <w:name w:val="annotation subject"/>
    <w:basedOn w:val="Textodecomentrio"/>
    <w:next w:val="Textodecomentrio"/>
    <w:link w:val="AssuntodocomentrioChar"/>
    <w:unhideWhenUsed/>
    <w:qFormat/>
    <w:rsid w:val="00BA6287"/>
    <w:rPr>
      <w:rFonts w:ascii="Arial" w:hAnsi="Arial" w:cs="Tahoma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BA6287"/>
    <w:rPr>
      <w:rFonts w:ascii="Arial" w:hAnsi="Arial" w:cs="Tahoma"/>
      <w:b/>
      <w:bCs/>
    </w:rPr>
  </w:style>
  <w:style w:type="paragraph" w:styleId="Commarcadores5">
    <w:name w:val="List Bullet 5"/>
    <w:basedOn w:val="Normal"/>
    <w:qFormat/>
    <w:rsid w:val="008027E9"/>
    <w:pPr>
      <w:numPr>
        <w:numId w:val="7"/>
      </w:numPr>
      <w:contextualSpacing/>
    </w:pPr>
    <w:rPr>
      <w:rFonts w:ascii="Arial" w:hAnsi="Arial" w:cs="Tahoma"/>
      <w:szCs w:val="24"/>
    </w:rPr>
  </w:style>
  <w:style w:type="paragraph" w:customStyle="1" w:styleId="Nivel2">
    <w:name w:val="Nivel 2"/>
    <w:link w:val="Nivel2Char"/>
    <w:qFormat/>
    <w:rsid w:val="008027E9"/>
    <w:pPr>
      <w:numPr>
        <w:ilvl w:val="1"/>
        <w:numId w:val="8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Nivel2Char">
    <w:name w:val="Nivel 2 Char"/>
    <w:basedOn w:val="Fontepargpadro"/>
    <w:link w:val="Nivel2"/>
    <w:qFormat/>
    <w:rsid w:val="008027E9"/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uiPriority w:val="99"/>
    <w:qFormat/>
    <w:rsid w:val="008027E9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8027E9"/>
    <w:pPr>
      <w:numPr>
        <w:ilvl w:val="2"/>
      </w:numPr>
      <w:tabs>
        <w:tab w:val="num" w:pos="360"/>
      </w:tabs>
      <w:ind w:left="1922" w:hanging="1095"/>
    </w:pPr>
    <w:rPr>
      <w:rFonts w:cs="Arial"/>
      <w:color w:val="000000"/>
    </w:rPr>
  </w:style>
  <w:style w:type="paragraph" w:customStyle="1" w:styleId="Nivel4">
    <w:name w:val="Nivel 4"/>
    <w:basedOn w:val="Nivel3"/>
    <w:uiPriority w:val="99"/>
    <w:qFormat/>
    <w:rsid w:val="008027E9"/>
    <w:pPr>
      <w:numPr>
        <w:ilvl w:val="3"/>
      </w:numPr>
      <w:tabs>
        <w:tab w:val="num" w:pos="360"/>
      </w:tabs>
      <w:ind w:left="2491" w:hanging="1095"/>
    </w:pPr>
    <w:rPr>
      <w:color w:val="auto"/>
    </w:rPr>
  </w:style>
  <w:style w:type="paragraph" w:customStyle="1" w:styleId="Nivel5">
    <w:name w:val="Nivel 5"/>
    <w:basedOn w:val="Nivel4"/>
    <w:qFormat/>
    <w:rsid w:val="008027E9"/>
    <w:pPr>
      <w:numPr>
        <w:ilvl w:val="4"/>
      </w:numPr>
      <w:tabs>
        <w:tab w:val="num" w:pos="360"/>
      </w:tabs>
      <w:ind w:left="3485" w:hanging="109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880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084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150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85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48906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129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38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713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76127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601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702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401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301B7-2842-43AA-821F-C88CFCD1F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1889</Words>
  <Characters>10203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/>
  <LinksUpToDate>false</LinksUpToDate>
  <CharactersWithSpaces>12068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creator>jorgeaj</dc:creator>
  <cp:lastModifiedBy>gilliard S. Pereira</cp:lastModifiedBy>
  <cp:revision>3</cp:revision>
  <cp:lastPrinted>2023-10-02T10:22:00Z</cp:lastPrinted>
  <dcterms:created xsi:type="dcterms:W3CDTF">2023-10-03T13:46:00Z</dcterms:created>
  <dcterms:modified xsi:type="dcterms:W3CDTF">2023-10-23T17:51:00Z</dcterms:modified>
  <dc:language>pt-BR</dc:language>
</cp:coreProperties>
</file>